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2101E9C0"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61D34D1D" w14:textId="77777777" w:rsidR="001759B7" w:rsidRPr="001759B7" w:rsidRDefault="001759B7" w:rsidP="001759B7">
      <w:pPr>
        <w:spacing w:after="0" w:line="240" w:lineRule="auto"/>
        <w:rPr>
          <w:rFonts w:ascii="Lato" w:hAnsi="Lato"/>
          <w:b/>
          <w:bCs/>
          <w:color w:val="D20A32"/>
          <w:sz w:val="40"/>
          <w:szCs w:val="40"/>
        </w:rPr>
      </w:pPr>
      <w:r w:rsidRPr="001759B7">
        <w:rPr>
          <w:rFonts w:ascii="Lato" w:hAnsi="Lato"/>
          <w:b/>
          <w:bCs/>
          <w:color w:val="D20A32"/>
          <w:sz w:val="40"/>
          <w:szCs w:val="40"/>
        </w:rPr>
        <w:t>Pressemitteilung | Winter in Gastein: Neue immersive Entdeckungswelt mit Adlerflug, Paul Kalkbrenner beim Winter-Opening und ein Dinner unter Vollmond</w:t>
      </w:r>
    </w:p>
    <w:p w14:paraId="66D588ED" w14:textId="3559E51C" w:rsidR="00CA1A0C" w:rsidRPr="00812247" w:rsidRDefault="00186548" w:rsidP="00812247">
      <w:pPr>
        <w:spacing w:after="0" w:line="240" w:lineRule="auto"/>
        <w:jc w:val="right"/>
        <w:rPr>
          <w:rFonts w:ascii="Lato" w:hAnsi="Lato"/>
          <w:b/>
          <w:bCs/>
          <w:color w:val="D20A32"/>
          <w:sz w:val="20"/>
          <w:szCs w:val="20"/>
        </w:rPr>
      </w:pPr>
      <w:r>
        <w:rPr>
          <w:rFonts w:ascii="Lato" w:hAnsi="Lato"/>
          <w:b/>
          <w:bCs/>
          <w:sz w:val="20"/>
          <w:szCs w:val="20"/>
        </w:rPr>
        <w:t>2</w:t>
      </w:r>
      <w:r w:rsidR="001759B7">
        <w:rPr>
          <w:rFonts w:ascii="Lato" w:hAnsi="Lato"/>
          <w:b/>
          <w:bCs/>
          <w:sz w:val="20"/>
          <w:szCs w:val="20"/>
        </w:rPr>
        <w:t>9</w:t>
      </w:r>
      <w:r w:rsidR="00812247" w:rsidRPr="00812247">
        <w:rPr>
          <w:rFonts w:ascii="Lato" w:hAnsi="Lato"/>
          <w:b/>
          <w:bCs/>
          <w:sz w:val="20"/>
          <w:szCs w:val="20"/>
        </w:rPr>
        <w:t xml:space="preserve">. </w:t>
      </w:r>
      <w:r w:rsidR="005E58D0">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333880E8" w14:textId="4FB56CE7" w:rsidR="00610B48" w:rsidRDefault="001759B7" w:rsidP="00F97FCA">
      <w:pPr>
        <w:spacing w:after="0" w:line="240" w:lineRule="auto"/>
        <w:rPr>
          <w:rFonts w:ascii="Lato" w:hAnsi="Lato"/>
          <w:b/>
          <w:bCs/>
          <w:iCs/>
        </w:rPr>
      </w:pPr>
      <w:r w:rsidRPr="001759B7">
        <w:rPr>
          <w:rFonts w:ascii="Lato" w:hAnsi="Lato"/>
          <w:b/>
          <w:bCs/>
          <w:iCs/>
        </w:rPr>
        <w:t xml:space="preserve">Von echter Neuheit bis zum Klassiker, vom musikalischen bis zum kulinarischen Hochgenuss: Der Winter in Gastein steht einmal mehr für echte Vielfalt. Neu ist die digitale Erlebniswelt in der Bergstation der Schlossalmbahn, die im Dezember eröffnet. Sie bietet interaktive und immersive Elemente wie den Adler-Flug beim Explorer 5D-Ride. Zu den spannendsten Events gehören der Start der 18. Ski Classics Saison mit vier Profi-Rennen und zwei Volkslangläufen sowie das Winter-Opening Ö3 GASTEIN SOUNDS. Hier bringen unter anderem Paul Kalkbrenner sowie </w:t>
      </w:r>
      <w:proofErr w:type="spellStart"/>
      <w:r w:rsidRPr="001759B7">
        <w:rPr>
          <w:rFonts w:ascii="Lato" w:hAnsi="Lato"/>
          <w:b/>
          <w:bCs/>
          <w:iCs/>
        </w:rPr>
        <w:t>Pizzera</w:t>
      </w:r>
      <w:proofErr w:type="spellEnd"/>
      <w:r w:rsidRPr="001759B7">
        <w:rPr>
          <w:rFonts w:ascii="Lato" w:hAnsi="Lato"/>
          <w:b/>
          <w:bCs/>
          <w:iCs/>
        </w:rPr>
        <w:t xml:space="preserve"> &amp; Jaus und </w:t>
      </w:r>
      <w:proofErr w:type="spellStart"/>
      <w:r w:rsidRPr="001759B7">
        <w:rPr>
          <w:rFonts w:ascii="Lato" w:hAnsi="Lato"/>
          <w:b/>
          <w:bCs/>
          <w:iCs/>
        </w:rPr>
        <w:t>folkshilfe</w:t>
      </w:r>
      <w:proofErr w:type="spellEnd"/>
      <w:r w:rsidRPr="001759B7">
        <w:rPr>
          <w:rFonts w:ascii="Lato" w:hAnsi="Lato"/>
          <w:b/>
          <w:bCs/>
          <w:iCs/>
        </w:rPr>
        <w:t xml:space="preserve"> die Skisaison so richtig in Schwung. Für puren Genuss sorgen das Vollmond Dinner in Sportgastein und das Gondeldinner in Dorfgastein. </w:t>
      </w:r>
    </w:p>
    <w:p w14:paraId="534E90A4" w14:textId="77777777" w:rsidR="001759B7" w:rsidRPr="00977808" w:rsidRDefault="001759B7" w:rsidP="00F97FCA">
      <w:pPr>
        <w:spacing w:after="0" w:line="240" w:lineRule="auto"/>
        <w:rPr>
          <w:rFonts w:ascii="Lato" w:hAnsi="Lato"/>
          <w:b/>
          <w:bCs/>
        </w:rPr>
      </w:pPr>
    </w:p>
    <w:p w14:paraId="7F2146A8" w14:textId="77777777" w:rsidR="001759B7" w:rsidRDefault="001759B7" w:rsidP="00701848">
      <w:pPr>
        <w:spacing w:after="0" w:line="240" w:lineRule="auto"/>
        <w:rPr>
          <w:rFonts w:ascii="Lato" w:hAnsi="Lato"/>
          <w:b/>
          <w:bCs/>
        </w:rPr>
      </w:pPr>
      <w:r w:rsidRPr="001759B7">
        <w:rPr>
          <w:rFonts w:ascii="Lato" w:hAnsi="Lato"/>
          <w:b/>
          <w:bCs/>
        </w:rPr>
        <w:t>Musikalisch und sportlich: Winter-Opening mit Paul Kalkbrenner, Skibetrieb ab Ende November </w:t>
      </w:r>
    </w:p>
    <w:p w14:paraId="5446742C" w14:textId="77777777" w:rsidR="001759B7" w:rsidRPr="001759B7" w:rsidRDefault="001759B7" w:rsidP="001759B7">
      <w:pPr>
        <w:spacing w:after="0" w:line="240" w:lineRule="auto"/>
        <w:rPr>
          <w:rFonts w:ascii="Lato" w:hAnsi="Lato"/>
        </w:rPr>
      </w:pPr>
      <w:r w:rsidRPr="001759B7">
        <w:rPr>
          <w:rFonts w:ascii="Lato" w:hAnsi="Lato"/>
        </w:rPr>
        <w:t xml:space="preserve">Die ersten Pisten im Gasteinertal öffnen bereits am 27. November, das große Winter-Opening folgt am 11. und 12. Dezember mit den Ö3 GASTEIN SOUNDS an der Talstation der Schlossalmbahn in Bad Hofgastein. Die Main Acts auf der Open-Air-Bühne sind Paul Kalkbrenner sowie </w:t>
      </w:r>
      <w:proofErr w:type="spellStart"/>
      <w:r w:rsidRPr="001759B7">
        <w:rPr>
          <w:rFonts w:ascii="Lato" w:hAnsi="Lato"/>
        </w:rPr>
        <w:t>Pizzera</w:t>
      </w:r>
      <w:proofErr w:type="spellEnd"/>
      <w:r w:rsidRPr="001759B7">
        <w:rPr>
          <w:rFonts w:ascii="Lato" w:hAnsi="Lato"/>
        </w:rPr>
        <w:t xml:space="preserve"> &amp; Jaus und </w:t>
      </w:r>
      <w:proofErr w:type="spellStart"/>
      <w:r w:rsidRPr="001759B7">
        <w:rPr>
          <w:rFonts w:ascii="Lato" w:hAnsi="Lato"/>
        </w:rPr>
        <w:t>folkshilfe</w:t>
      </w:r>
      <w:proofErr w:type="spellEnd"/>
      <w:r w:rsidRPr="001759B7">
        <w:rPr>
          <w:rFonts w:ascii="Lato" w:hAnsi="Lato"/>
        </w:rPr>
        <w:t>.</w:t>
      </w:r>
    </w:p>
    <w:p w14:paraId="2DE3AD81" w14:textId="77777777" w:rsidR="001759B7" w:rsidRPr="001759B7" w:rsidRDefault="001759B7" w:rsidP="001759B7">
      <w:pPr>
        <w:spacing w:after="0" w:line="240" w:lineRule="auto"/>
        <w:rPr>
          <w:rFonts w:ascii="Lato" w:hAnsi="Lato"/>
        </w:rPr>
      </w:pPr>
      <w:r w:rsidRPr="001759B7">
        <w:rPr>
          <w:rFonts w:ascii="Lato" w:hAnsi="Lato"/>
        </w:rPr>
        <w:t xml:space="preserve">Die Schlossalm und der </w:t>
      </w:r>
      <w:proofErr w:type="spellStart"/>
      <w:r w:rsidRPr="001759B7">
        <w:rPr>
          <w:rFonts w:ascii="Lato" w:hAnsi="Lato"/>
        </w:rPr>
        <w:t>Stubnerkogel</w:t>
      </w:r>
      <w:proofErr w:type="spellEnd"/>
      <w:r w:rsidRPr="001759B7">
        <w:rPr>
          <w:rFonts w:ascii="Lato" w:hAnsi="Lato"/>
        </w:rPr>
        <w:t xml:space="preserve"> starten am 27. November mit einem Teilbetrieb. Eine Woche später folgen das Skizentrum Angertal sowie die Skischaukel Dorfgastein–</w:t>
      </w:r>
      <w:proofErr w:type="spellStart"/>
      <w:r w:rsidRPr="001759B7">
        <w:rPr>
          <w:rFonts w:ascii="Lato" w:hAnsi="Lato"/>
        </w:rPr>
        <w:t>Großarltal</w:t>
      </w:r>
      <w:proofErr w:type="spellEnd"/>
      <w:r w:rsidRPr="001759B7">
        <w:rPr>
          <w:rFonts w:ascii="Lato" w:hAnsi="Lato"/>
        </w:rPr>
        <w:t>. Die durchgehende Skischaukel Schlossalm–Angertal–</w:t>
      </w:r>
      <w:proofErr w:type="spellStart"/>
      <w:r w:rsidRPr="001759B7">
        <w:rPr>
          <w:rFonts w:ascii="Lato" w:hAnsi="Lato"/>
        </w:rPr>
        <w:t>Stubnerkogel</w:t>
      </w:r>
      <w:proofErr w:type="spellEnd"/>
      <w:r w:rsidRPr="001759B7">
        <w:rPr>
          <w:rFonts w:ascii="Lato" w:hAnsi="Lato"/>
        </w:rPr>
        <w:t xml:space="preserve"> ist dann vom 11. Dezember 2026 bis 4. April 2027 geplant. Sportgastein öffnet im Rahmen der Gastein Classics zunächst von 11. bis 13. Dezember, der tägliche Betrieb startet ab dem 18. Dezember und geht bis zum 11. April (gefolgt von drei Wochenenden bis 2. Mai).</w:t>
      </w:r>
    </w:p>
    <w:p w14:paraId="12B94D38" w14:textId="77777777" w:rsidR="00610B48" w:rsidRPr="00977808" w:rsidRDefault="00610B48" w:rsidP="00701848">
      <w:pPr>
        <w:spacing w:after="0" w:line="240" w:lineRule="auto"/>
        <w:rPr>
          <w:rFonts w:ascii="Lato" w:hAnsi="Lato"/>
        </w:rPr>
      </w:pPr>
    </w:p>
    <w:p w14:paraId="0EB1DE7C" w14:textId="77777777" w:rsidR="001759B7" w:rsidRDefault="001759B7" w:rsidP="004F2883">
      <w:pPr>
        <w:spacing w:after="0" w:line="240" w:lineRule="auto"/>
        <w:rPr>
          <w:rFonts w:ascii="Lato" w:hAnsi="Lato"/>
          <w:b/>
          <w:bCs/>
        </w:rPr>
      </w:pPr>
      <w:r w:rsidRPr="001759B7">
        <w:rPr>
          <w:rFonts w:ascii="Lato" w:hAnsi="Lato"/>
          <w:b/>
          <w:bCs/>
        </w:rPr>
        <w:t xml:space="preserve">NEU: Mit Adlern fliegen in „MONTELUMA </w:t>
      </w:r>
      <w:proofErr w:type="spellStart"/>
      <w:r w:rsidRPr="001759B7">
        <w:rPr>
          <w:rFonts w:ascii="Lato" w:hAnsi="Lato"/>
          <w:b/>
          <w:bCs/>
        </w:rPr>
        <w:t>by</w:t>
      </w:r>
      <w:proofErr w:type="spellEnd"/>
      <w:r w:rsidRPr="001759B7">
        <w:rPr>
          <w:rFonts w:ascii="Lato" w:hAnsi="Lato"/>
          <w:b/>
          <w:bCs/>
        </w:rPr>
        <w:t xml:space="preserve"> Skigastein – die immersive Entdeckungswelt am Berg“</w:t>
      </w:r>
    </w:p>
    <w:p w14:paraId="2D4F77E6" w14:textId="77777777" w:rsidR="001759B7" w:rsidRPr="001759B7" w:rsidRDefault="001759B7" w:rsidP="001759B7">
      <w:pPr>
        <w:spacing w:after="0" w:line="240" w:lineRule="auto"/>
        <w:rPr>
          <w:rFonts w:ascii="Lato" w:hAnsi="Lato"/>
        </w:rPr>
      </w:pPr>
      <w:r w:rsidRPr="001759B7">
        <w:rPr>
          <w:rFonts w:ascii="Lato" w:hAnsi="Lato"/>
        </w:rPr>
        <w:t xml:space="preserve">„Die Magie der </w:t>
      </w:r>
      <w:proofErr w:type="spellStart"/>
      <w:r w:rsidRPr="001759B7">
        <w:rPr>
          <w:rFonts w:ascii="Lato" w:hAnsi="Lato"/>
        </w:rPr>
        <w:t>Bergflora</w:t>
      </w:r>
      <w:proofErr w:type="spellEnd"/>
      <w:r w:rsidRPr="001759B7">
        <w:rPr>
          <w:rFonts w:ascii="Lato" w:hAnsi="Lato"/>
        </w:rPr>
        <w:t xml:space="preserve">“ oder der „5D Ride“ mit einem Adler erwarten Besucher in der neuen digitalen Erlebniswelt „MONTELUMA </w:t>
      </w:r>
      <w:proofErr w:type="spellStart"/>
      <w:r w:rsidRPr="001759B7">
        <w:rPr>
          <w:rFonts w:ascii="Lato" w:hAnsi="Lato"/>
        </w:rPr>
        <w:t>by</w:t>
      </w:r>
      <w:proofErr w:type="spellEnd"/>
      <w:r w:rsidRPr="001759B7">
        <w:rPr>
          <w:rFonts w:ascii="Lato" w:hAnsi="Lato"/>
        </w:rPr>
        <w:t xml:space="preserve"> Skigastein – die immersive Entdeckungswelt am Berg“ im Untergeschoss der Schlossalmbahn. Sie verbindet alpine Natur und moderne Technologie und ermöglicht ab Mitte Dezember interaktive und immersive Erlebnisse für die Besucher. Themen sind die Tier- und Pflanzenwelt, das Bergwetter, das Gestein und die </w:t>
      </w:r>
      <w:proofErr w:type="spellStart"/>
      <w:r w:rsidRPr="001759B7">
        <w:rPr>
          <w:rFonts w:ascii="Lato" w:hAnsi="Lato"/>
        </w:rPr>
        <w:t>Beschneiung</w:t>
      </w:r>
      <w:proofErr w:type="spellEnd"/>
      <w:r w:rsidRPr="001759B7">
        <w:rPr>
          <w:rFonts w:ascii="Lato" w:hAnsi="Lato"/>
        </w:rPr>
        <w:t xml:space="preserve">. Im Raum „Die Magie der </w:t>
      </w:r>
      <w:proofErr w:type="spellStart"/>
      <w:r w:rsidRPr="001759B7">
        <w:rPr>
          <w:rFonts w:ascii="Lato" w:hAnsi="Lato"/>
        </w:rPr>
        <w:t>Bergflora</w:t>
      </w:r>
      <w:proofErr w:type="spellEnd"/>
      <w:r w:rsidRPr="001759B7">
        <w:rPr>
          <w:rFonts w:ascii="Lato" w:hAnsi="Lato"/>
        </w:rPr>
        <w:t>“ verwandeln sich zum Beispiel die Wände und der Boden in ein lebendiges Alpenblütenmeer.</w:t>
      </w:r>
    </w:p>
    <w:p w14:paraId="5CB784F9" w14:textId="77777777" w:rsidR="001759B7" w:rsidRPr="001759B7" w:rsidRDefault="001759B7" w:rsidP="001759B7">
      <w:pPr>
        <w:spacing w:after="0" w:line="240" w:lineRule="auto"/>
        <w:rPr>
          <w:rFonts w:ascii="Lato" w:hAnsi="Lato"/>
        </w:rPr>
      </w:pPr>
      <w:r w:rsidRPr="001759B7">
        <w:rPr>
          <w:rFonts w:ascii="Lato" w:hAnsi="Lato"/>
        </w:rPr>
        <w:t>Etwas Besonderes ist der „Explorer5D Ride“: Gemeinsam mit einem Adler fliegt man über Wälder, Felsen, Bäche, Wasserfälle, Hängebrücken, Berghütten und verschneite Pisten. Im Anschluss kann man mit dem „Adler Interactive“ den Flug des Adlers mit dem eigenen Körper steuern, Federn sammeln, die Flugzeit verlängern und vielleicht einen Highscore aufstellen. Die neue Erlebniswelt ist ganzjährig und wetterunabhängig geöffnet und richtet sich an Familien, Kinder, Jugendliche, Schulgruppen sowie naturinteressierte Erwachsene.</w:t>
      </w:r>
    </w:p>
    <w:p w14:paraId="782D19EE" w14:textId="77777777" w:rsidR="00610B48" w:rsidRDefault="00610B48" w:rsidP="004F2883">
      <w:pPr>
        <w:spacing w:after="0" w:line="240" w:lineRule="auto"/>
        <w:rPr>
          <w:rFonts w:ascii="Lato" w:hAnsi="Lato"/>
          <w:iCs/>
        </w:rPr>
      </w:pPr>
    </w:p>
    <w:p w14:paraId="6ADF0D90" w14:textId="77777777" w:rsidR="001759B7" w:rsidRDefault="001759B7" w:rsidP="004F2883">
      <w:pPr>
        <w:spacing w:after="0" w:line="240" w:lineRule="auto"/>
        <w:rPr>
          <w:rFonts w:ascii="Lato" w:hAnsi="Lato"/>
          <w:b/>
          <w:bCs/>
        </w:rPr>
      </w:pPr>
      <w:r w:rsidRPr="001759B7">
        <w:rPr>
          <w:rFonts w:ascii="Lato" w:hAnsi="Lato"/>
          <w:b/>
          <w:bCs/>
        </w:rPr>
        <w:t>Profis und Volkslangläufer bei den Gastein Classics</w:t>
      </w:r>
    </w:p>
    <w:p w14:paraId="404D2C9F" w14:textId="77777777" w:rsidR="001759B7" w:rsidRPr="001759B7" w:rsidRDefault="001759B7" w:rsidP="001759B7">
      <w:pPr>
        <w:spacing w:after="0" w:line="240" w:lineRule="auto"/>
        <w:rPr>
          <w:rFonts w:ascii="Lato" w:hAnsi="Lato"/>
        </w:rPr>
      </w:pPr>
      <w:r w:rsidRPr="001759B7">
        <w:rPr>
          <w:rFonts w:ascii="Lato" w:hAnsi="Lato"/>
        </w:rPr>
        <w:t>Erstmals mit vier Profirennen und zwei Volkslangläufen startet vom 11. bis 20. Dezember in Bad Gastein die 18. Ski Classics Saison. Ein weltbekannte Rennserie, in deren Siegerlisten sich bereits Top-Stars wie die Norwegerin Therese Johaug oder der Schweizer Dario Cologna eingetragen haben.</w:t>
      </w:r>
    </w:p>
    <w:p w14:paraId="6BB5A9D3" w14:textId="77777777" w:rsidR="001759B7" w:rsidRPr="001759B7" w:rsidRDefault="001759B7" w:rsidP="001759B7">
      <w:pPr>
        <w:spacing w:after="0" w:line="240" w:lineRule="auto"/>
        <w:rPr>
          <w:rFonts w:ascii="Lato" w:hAnsi="Lato"/>
        </w:rPr>
      </w:pPr>
      <w:r w:rsidRPr="001759B7">
        <w:rPr>
          <w:rFonts w:ascii="Lato" w:hAnsi="Lato"/>
        </w:rPr>
        <w:t xml:space="preserve">Die Läufe gehen über zwei aufeinanderfolgende Wochenenden: Los geht es mit dem Bad Gastein </w:t>
      </w:r>
      <w:proofErr w:type="spellStart"/>
      <w:r w:rsidRPr="001759B7">
        <w:rPr>
          <w:rFonts w:ascii="Lato" w:hAnsi="Lato"/>
        </w:rPr>
        <w:t>Vertical</w:t>
      </w:r>
      <w:proofErr w:type="spellEnd"/>
      <w:r w:rsidRPr="001759B7">
        <w:rPr>
          <w:rFonts w:ascii="Lato" w:hAnsi="Lato"/>
        </w:rPr>
        <w:t xml:space="preserve"> City Sprint (11. Dezember), zwei Tage später folgt das Sportgastein </w:t>
      </w:r>
      <w:proofErr w:type="spellStart"/>
      <w:r w:rsidRPr="001759B7">
        <w:rPr>
          <w:rFonts w:ascii="Lato" w:hAnsi="Lato"/>
        </w:rPr>
        <w:t>Criterium</w:t>
      </w:r>
      <w:proofErr w:type="spellEnd"/>
      <w:r w:rsidRPr="001759B7">
        <w:rPr>
          <w:rFonts w:ascii="Lato" w:hAnsi="Lato"/>
        </w:rPr>
        <w:t xml:space="preserve"> über 30 Kilometer. Am zweiten Rennwochenende werden das Bad Gastein ITT über 7 Kilometer (19. Dezember und das Bad Gastein </w:t>
      </w:r>
      <w:proofErr w:type="spellStart"/>
      <w:r w:rsidRPr="001759B7">
        <w:rPr>
          <w:rFonts w:ascii="Lato" w:hAnsi="Lato"/>
        </w:rPr>
        <w:t>Criterium</w:t>
      </w:r>
      <w:proofErr w:type="spellEnd"/>
      <w:r w:rsidRPr="001759B7">
        <w:rPr>
          <w:rFonts w:ascii="Lato" w:hAnsi="Lato"/>
        </w:rPr>
        <w:t xml:space="preserve"> über 36 Kilometer (20. Dezember) ausgetragen. Sowohl beim Bad Gastein </w:t>
      </w:r>
      <w:proofErr w:type="spellStart"/>
      <w:r w:rsidRPr="001759B7">
        <w:rPr>
          <w:rFonts w:ascii="Lato" w:hAnsi="Lato"/>
        </w:rPr>
        <w:t>Vertical</w:t>
      </w:r>
      <w:proofErr w:type="spellEnd"/>
      <w:r w:rsidRPr="001759B7">
        <w:rPr>
          <w:rFonts w:ascii="Lato" w:hAnsi="Lato"/>
        </w:rPr>
        <w:t xml:space="preserve"> Sprint und beim Ski Classics Challenger (19. Dezember) starten auch Volks- und Hobby-Langläufer über die Sprintdistanz sowie über 15 oder 30 Kilometer.</w:t>
      </w:r>
    </w:p>
    <w:p w14:paraId="78B8AA4D" w14:textId="77777777" w:rsidR="001759B7" w:rsidRDefault="001759B7" w:rsidP="004F2883">
      <w:pPr>
        <w:spacing w:after="0" w:line="240" w:lineRule="auto"/>
        <w:rPr>
          <w:rFonts w:ascii="Lato" w:hAnsi="Lato"/>
          <w:iCs/>
        </w:rPr>
      </w:pPr>
    </w:p>
    <w:p w14:paraId="31952911" w14:textId="77777777" w:rsidR="001759B7" w:rsidRDefault="001759B7" w:rsidP="00FB7CB8">
      <w:pPr>
        <w:spacing w:after="0" w:line="240" w:lineRule="auto"/>
        <w:rPr>
          <w:rFonts w:ascii="Lato" w:hAnsi="Lato"/>
          <w:b/>
          <w:bCs/>
        </w:rPr>
      </w:pPr>
      <w:r w:rsidRPr="001759B7">
        <w:rPr>
          <w:rFonts w:ascii="Lato" w:hAnsi="Lato"/>
          <w:b/>
          <w:bCs/>
        </w:rPr>
        <w:t xml:space="preserve">Beim „Early Winter </w:t>
      </w:r>
      <w:proofErr w:type="spellStart"/>
      <w:r w:rsidRPr="001759B7">
        <w:rPr>
          <w:rFonts w:ascii="Lato" w:hAnsi="Lato"/>
          <w:b/>
          <w:bCs/>
        </w:rPr>
        <w:t>Mountaincart</w:t>
      </w:r>
      <w:proofErr w:type="spellEnd"/>
      <w:r w:rsidRPr="001759B7">
        <w:rPr>
          <w:rFonts w:ascii="Lato" w:hAnsi="Lato"/>
          <w:b/>
          <w:bCs/>
        </w:rPr>
        <w:t>“ die Piste auf Rädern runter</w:t>
      </w:r>
    </w:p>
    <w:p w14:paraId="087E1FEE" w14:textId="1CF9D36F" w:rsidR="00610B48" w:rsidRDefault="001759B7" w:rsidP="00FB7CB8">
      <w:pPr>
        <w:spacing w:after="0" w:line="240" w:lineRule="auto"/>
        <w:rPr>
          <w:rFonts w:ascii="Lato" w:hAnsi="Lato"/>
        </w:rPr>
      </w:pPr>
      <w:r w:rsidRPr="001759B7">
        <w:rPr>
          <w:rFonts w:ascii="Lato" w:hAnsi="Lato"/>
        </w:rPr>
        <w:t xml:space="preserve">Noch vor dem morgendlichen Skibetrieb geht es ab dem 27. Dezember auf dem </w:t>
      </w:r>
      <w:proofErr w:type="spellStart"/>
      <w:r w:rsidRPr="001759B7">
        <w:rPr>
          <w:rFonts w:ascii="Lato" w:hAnsi="Lato"/>
        </w:rPr>
        <w:t>Fulseck</w:t>
      </w:r>
      <w:proofErr w:type="spellEnd"/>
      <w:r w:rsidRPr="001759B7">
        <w:rPr>
          <w:rFonts w:ascii="Lato" w:hAnsi="Lato"/>
        </w:rPr>
        <w:t xml:space="preserve"> auf ungewöhnliche Art und Weise die Piste herunter – und zwar auf drei Rädern. Beim „Early Winter </w:t>
      </w:r>
      <w:proofErr w:type="spellStart"/>
      <w:r w:rsidRPr="001759B7">
        <w:rPr>
          <w:rFonts w:ascii="Lato" w:hAnsi="Lato"/>
        </w:rPr>
        <w:t>Mountaincart</w:t>
      </w:r>
      <w:proofErr w:type="spellEnd"/>
      <w:r w:rsidRPr="001759B7">
        <w:rPr>
          <w:rFonts w:ascii="Lato" w:hAnsi="Lato"/>
        </w:rPr>
        <w:t xml:space="preserve">“ fahren jeden Dienstag bis zu 20 Teilnehmer mit speziellen </w:t>
      </w:r>
      <w:proofErr w:type="spellStart"/>
      <w:r w:rsidRPr="001759B7">
        <w:rPr>
          <w:rFonts w:ascii="Lato" w:hAnsi="Lato"/>
        </w:rPr>
        <w:t>Carts</w:t>
      </w:r>
      <w:proofErr w:type="spellEnd"/>
      <w:r w:rsidRPr="001759B7">
        <w:rPr>
          <w:rFonts w:ascii="Lato" w:hAnsi="Lato"/>
        </w:rPr>
        <w:t xml:space="preserve"> über die frisch präparierte Piste. Von der Berg- bis zur Mittelstation geht es rasant 500 Meter Höhemeter hinab. Das einzigartige Angebot in Dorfgastein wurde 2025 mit dem </w:t>
      </w:r>
      <w:proofErr w:type="spellStart"/>
      <w:r w:rsidRPr="001759B7">
        <w:rPr>
          <w:rFonts w:ascii="Lato" w:hAnsi="Lato"/>
        </w:rPr>
        <w:t>Zipfer</w:t>
      </w:r>
      <w:proofErr w:type="spellEnd"/>
      <w:r w:rsidRPr="001759B7">
        <w:rPr>
          <w:rFonts w:ascii="Lato" w:hAnsi="Lato"/>
        </w:rPr>
        <w:t xml:space="preserve"> Tourismuspreis ausgezeichnet. Ein weiteres faszinierendes Angebot ist luftiger – das Paragleiten: Auf Einsteiger und erfahrene Piloten wartet ein Winterstartplatz rund 400 Meter nördlich der Bergstation.</w:t>
      </w:r>
    </w:p>
    <w:p w14:paraId="3209459A" w14:textId="77777777" w:rsidR="001759B7" w:rsidRDefault="001759B7" w:rsidP="00FB7CB8">
      <w:pPr>
        <w:spacing w:after="0" w:line="240" w:lineRule="auto"/>
        <w:rPr>
          <w:rFonts w:ascii="Lato" w:hAnsi="Lato"/>
          <w:iCs/>
        </w:rPr>
      </w:pPr>
    </w:p>
    <w:p w14:paraId="66568C4A" w14:textId="77777777" w:rsidR="001759B7" w:rsidRDefault="001759B7" w:rsidP="00FB7CB8">
      <w:pPr>
        <w:spacing w:after="0" w:line="240" w:lineRule="auto"/>
        <w:rPr>
          <w:rFonts w:ascii="Lato" w:hAnsi="Lato"/>
          <w:b/>
          <w:bCs/>
        </w:rPr>
      </w:pPr>
      <w:r w:rsidRPr="001759B7">
        <w:rPr>
          <w:rFonts w:ascii="Lato" w:hAnsi="Lato"/>
          <w:b/>
          <w:bCs/>
        </w:rPr>
        <w:t xml:space="preserve">Dinner unter dem Vollmond oder in der Gondel, Genuss beim </w:t>
      </w:r>
      <w:proofErr w:type="spellStart"/>
      <w:proofErr w:type="gramStart"/>
      <w:r w:rsidRPr="001759B7">
        <w:rPr>
          <w:rFonts w:ascii="Lato" w:hAnsi="Lato"/>
          <w:b/>
          <w:bCs/>
        </w:rPr>
        <w:t>Markt:Abend</w:t>
      </w:r>
      <w:proofErr w:type="spellEnd"/>
      <w:proofErr w:type="gramEnd"/>
      <w:r w:rsidRPr="001759B7">
        <w:rPr>
          <w:rFonts w:ascii="Lato" w:hAnsi="Lato"/>
          <w:b/>
          <w:bCs/>
        </w:rPr>
        <w:t> </w:t>
      </w:r>
    </w:p>
    <w:p w14:paraId="1086EF81" w14:textId="77777777" w:rsidR="001759B7" w:rsidRPr="001759B7" w:rsidRDefault="001759B7" w:rsidP="001759B7">
      <w:pPr>
        <w:spacing w:after="0" w:line="240" w:lineRule="auto"/>
        <w:rPr>
          <w:rFonts w:ascii="Lato" w:hAnsi="Lato"/>
        </w:rPr>
      </w:pPr>
      <w:r w:rsidRPr="001759B7">
        <w:rPr>
          <w:rFonts w:ascii="Lato" w:hAnsi="Lato"/>
        </w:rPr>
        <w:t>Genuss gehört einfach zu Gastein: Dementsprechend ist der Winter garniert mit zahlreichen kulinarischen Höhepunkten. Der wohl stimmungsvollste ist dabei das Vollmond Dinner Sportgastein. Immer wenn der Mond in voller Pracht am Nachthimmel steht, wird auf 1.590 Metern ein 5-gängiges Gourmet-Menü mit Getränkebegleitung serviert. Was die Gäste mitbringen müssen: Appetit sowie warme Winterkleidung und festes Schuhwerk – schließlich ist es ein Outdoor-Event. Die Termine für das Vollmond Dinner Sportgastein: 22. Dezember 2026, 21. Januar, 21. Februar und 22. März 2027. Die Teilnahme kostet 160 Euro pro Person.</w:t>
      </w:r>
    </w:p>
    <w:p w14:paraId="239ED6EC" w14:textId="77777777" w:rsidR="001759B7" w:rsidRPr="001759B7" w:rsidRDefault="001759B7" w:rsidP="001759B7">
      <w:pPr>
        <w:spacing w:after="0" w:line="240" w:lineRule="auto"/>
        <w:rPr>
          <w:rFonts w:ascii="Lato" w:hAnsi="Lato"/>
        </w:rPr>
      </w:pPr>
      <w:r w:rsidRPr="001759B7">
        <w:rPr>
          <w:rFonts w:ascii="Lato" w:hAnsi="Lato"/>
        </w:rPr>
        <w:t xml:space="preserve">Hoch hinaus geht es auch beim Gondeldinner in Dorfgastein: Am 11. März 2027 fährt die Gipfelbahn aufs </w:t>
      </w:r>
      <w:proofErr w:type="spellStart"/>
      <w:r w:rsidRPr="001759B7">
        <w:rPr>
          <w:rFonts w:ascii="Lato" w:hAnsi="Lato"/>
        </w:rPr>
        <w:t>Fulseck</w:t>
      </w:r>
      <w:proofErr w:type="spellEnd"/>
      <w:r w:rsidRPr="001759B7">
        <w:rPr>
          <w:rFonts w:ascii="Lato" w:hAnsi="Lato"/>
        </w:rPr>
        <w:t xml:space="preserve">, während den Teilnehmern ein exklusives 4-Gänge-Menü mit guten Weinen in den Gondeln kredenzt wird. Mit Traumblick inklusive. Reichlich Genusserlebnisse verspricht auch der </w:t>
      </w:r>
      <w:proofErr w:type="spellStart"/>
      <w:proofErr w:type="gramStart"/>
      <w:r w:rsidRPr="001759B7">
        <w:rPr>
          <w:rFonts w:ascii="Lato" w:hAnsi="Lato"/>
        </w:rPr>
        <w:t>Markt:Abend</w:t>
      </w:r>
      <w:proofErr w:type="spellEnd"/>
      <w:proofErr w:type="gramEnd"/>
      <w:r w:rsidRPr="001759B7">
        <w:rPr>
          <w:rFonts w:ascii="Lato" w:hAnsi="Lato"/>
        </w:rPr>
        <w:t xml:space="preserve">: Jeden Donnerstag im März wird der </w:t>
      </w:r>
      <w:proofErr w:type="spellStart"/>
      <w:r w:rsidRPr="001759B7">
        <w:rPr>
          <w:rFonts w:ascii="Lato" w:hAnsi="Lato"/>
        </w:rPr>
        <w:t>Hamplplatz</w:t>
      </w:r>
      <w:proofErr w:type="spellEnd"/>
      <w:r w:rsidRPr="001759B7">
        <w:rPr>
          <w:rFonts w:ascii="Lato" w:hAnsi="Lato"/>
        </w:rPr>
        <w:t xml:space="preserve"> in Bad Hofgastein von 18 bis 21 Uhr zum stimmungsvollen Treffpunkt für regionale Kulinarik und traditionelles Handwerk. In kleinen Holzhüttchen verwöhnen unter anderem Köche aus der Region und Schüler der Tourismusschule die Gäste mit kulinarischen Kreationen aus regionalen Zutaten. Zusätzlich präsentieren lokale Handwerksbetriebe ihre Produkte.</w:t>
      </w:r>
    </w:p>
    <w:p w14:paraId="4C806161" w14:textId="77777777" w:rsidR="00610B48" w:rsidRDefault="00610B48" w:rsidP="00FB7CB8">
      <w:pPr>
        <w:spacing w:after="0" w:line="240" w:lineRule="auto"/>
        <w:rPr>
          <w:rFonts w:ascii="Lato" w:hAnsi="Lato"/>
          <w:iCs/>
        </w:rPr>
      </w:pPr>
    </w:p>
    <w:p w14:paraId="7449529B" w14:textId="0B50AF34" w:rsidR="001759B7" w:rsidRDefault="001759B7" w:rsidP="00FB7CB8">
      <w:pPr>
        <w:spacing w:after="0" w:line="240" w:lineRule="auto"/>
        <w:rPr>
          <w:rFonts w:ascii="Lato" w:hAnsi="Lato"/>
          <w:iCs/>
        </w:rPr>
      </w:pPr>
      <w:r w:rsidRPr="001759B7">
        <w:rPr>
          <w:rFonts w:ascii="Lato" w:hAnsi="Lato"/>
          <w:iCs/>
        </w:rPr>
        <w:t>Weitere Infos unter: </w:t>
      </w:r>
      <w:hyperlink r:id="rId8" w:history="1">
        <w:r w:rsidRPr="001759B7">
          <w:rPr>
            <w:rStyle w:val="Hyperlink"/>
            <w:rFonts w:ascii="Lato" w:hAnsi="Lato"/>
            <w:iCs/>
            <w:color w:val="D20A32"/>
          </w:rPr>
          <w:t>www.gastein.com</w:t>
        </w:r>
      </w:hyperlink>
    </w:p>
    <w:p w14:paraId="352F949C" w14:textId="77777777" w:rsidR="00186548" w:rsidRPr="00E00BFE" w:rsidRDefault="00186548"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13006BF9" w14:textId="667A9DB6" w:rsidR="0060172A" w:rsidRPr="0060172A" w:rsidRDefault="00987771" w:rsidP="0060172A">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60172A" w:rsidRPr="0060172A">
              <w:rPr>
                <w:rFonts w:ascii="Lato" w:hAnsi="Lato"/>
              </w:rPr>
              <w:t xml:space="preserve">Gasteinertal Tourismus GmbH, </w:t>
            </w:r>
            <w:r w:rsidR="0060172A">
              <w:rPr>
                <w:rFonts w:ascii="Lato" w:hAnsi="Lato"/>
              </w:rPr>
              <w:br/>
            </w:r>
            <w:r w:rsidR="0060172A" w:rsidRPr="0060172A">
              <w:rPr>
                <w:rFonts w:ascii="Lato" w:hAnsi="Lato"/>
              </w:rPr>
              <w:t>Harald Kohler</w:t>
            </w:r>
            <w:r w:rsidR="0060172A" w:rsidRPr="0060172A">
              <w:rPr>
                <w:rFonts w:ascii="Lato" w:hAnsi="Lato"/>
              </w:rPr>
              <w:br/>
              <w:t>Gasteiner Bundesstraße 367, 5630 Bad Hofgastein</w:t>
            </w:r>
          </w:p>
          <w:p w14:paraId="123AE928" w14:textId="77777777" w:rsidR="0060172A" w:rsidRPr="0060172A" w:rsidRDefault="0060172A" w:rsidP="0060172A">
            <w:pPr>
              <w:spacing w:after="0" w:line="240" w:lineRule="auto"/>
              <w:rPr>
                <w:rFonts w:ascii="Lato" w:hAnsi="Lato"/>
              </w:rPr>
            </w:pPr>
            <w:r w:rsidRPr="0060172A">
              <w:rPr>
                <w:rFonts w:ascii="Lato" w:hAnsi="Lato"/>
              </w:rPr>
              <w:t>Tel. +43- 6432 3393-118</w:t>
            </w:r>
          </w:p>
          <w:p w14:paraId="790F51C2" w14:textId="77777777" w:rsidR="0060172A" w:rsidRPr="0060172A" w:rsidRDefault="0060172A" w:rsidP="0060172A">
            <w:pPr>
              <w:spacing w:after="0" w:line="240" w:lineRule="auto"/>
              <w:rPr>
                <w:rFonts w:ascii="Lato" w:hAnsi="Lato"/>
              </w:rPr>
            </w:pPr>
            <w:hyperlink r:id="rId9" w:history="1">
              <w:r w:rsidRPr="0060172A">
                <w:rPr>
                  <w:rStyle w:val="Hyperlink"/>
                  <w:rFonts w:ascii="Lato" w:hAnsi="Lato"/>
                </w:rPr>
                <w:t>presse@gastein.com</w:t>
              </w:r>
            </w:hyperlink>
          </w:p>
          <w:p w14:paraId="2BE13423" w14:textId="5BC08273" w:rsidR="00987771" w:rsidRPr="00977808" w:rsidRDefault="0060172A" w:rsidP="0060172A">
            <w:pPr>
              <w:spacing w:after="0" w:line="240" w:lineRule="auto"/>
              <w:rPr>
                <w:rFonts w:ascii="Lato" w:hAnsi="Lato"/>
              </w:rPr>
            </w:pPr>
            <w:hyperlink r:id="rId10" w:history="1">
              <w:r w:rsidRPr="0060172A">
                <w:rPr>
                  <w:rStyle w:val="Hyperlink"/>
                  <w:rFonts w:ascii="Lato" w:hAnsi="Lato"/>
                </w:rPr>
                <w:t>www.presse.gastein.com</w:t>
              </w:r>
            </w:hyperlink>
          </w:p>
        </w:tc>
        <w:tc>
          <w:tcPr>
            <w:tcW w:w="3782" w:type="dxa"/>
          </w:tcPr>
          <w:p w14:paraId="2AFA98D3" w14:textId="77777777" w:rsidR="00987771" w:rsidRDefault="00987771" w:rsidP="00D14EB1">
            <w:pPr>
              <w:spacing w:after="0" w:line="240" w:lineRule="auto"/>
              <w:rPr>
                <w:rFonts w:ascii="Lato" w:hAnsi="Lato"/>
                <w:color w:val="D20A32"/>
              </w:rPr>
            </w:pPr>
          </w:p>
          <w:p w14:paraId="49FC04FA" w14:textId="77777777" w:rsidR="0060172A" w:rsidRPr="00977808" w:rsidRDefault="0060172A" w:rsidP="0060172A">
            <w:pPr>
              <w:spacing w:after="0" w:line="240" w:lineRule="auto"/>
              <w:rPr>
                <w:rFonts w:ascii="Lato" w:hAnsi="Lato"/>
              </w:rPr>
            </w:pPr>
            <w:r w:rsidRPr="00977808">
              <w:rPr>
                <w:rFonts w:ascii="Lato" w:hAnsi="Lato"/>
              </w:rPr>
              <w:t>genböck pr + consult GmbH</w:t>
            </w:r>
            <w:r>
              <w:rPr>
                <w:rFonts w:ascii="Lato" w:hAnsi="Lato"/>
              </w:rPr>
              <w:t>,</w:t>
            </w:r>
          </w:p>
          <w:p w14:paraId="6457C302" w14:textId="77777777" w:rsidR="0060172A" w:rsidRPr="00977808" w:rsidRDefault="0060172A" w:rsidP="0060172A">
            <w:pPr>
              <w:spacing w:after="0" w:line="240" w:lineRule="auto"/>
              <w:rPr>
                <w:rFonts w:ascii="Lato" w:hAnsi="Lato"/>
              </w:rPr>
            </w:pPr>
            <w:r w:rsidRPr="00977808">
              <w:rPr>
                <w:rFonts w:ascii="Lato" w:hAnsi="Lato"/>
              </w:rPr>
              <w:t>Nina Genböck</w:t>
            </w:r>
          </w:p>
          <w:p w14:paraId="15E11BEA" w14:textId="77777777" w:rsidR="0060172A" w:rsidRPr="00977808" w:rsidRDefault="0060172A" w:rsidP="0060172A">
            <w:pPr>
              <w:spacing w:after="0" w:line="240" w:lineRule="auto"/>
              <w:rPr>
                <w:rFonts w:ascii="Lato" w:hAnsi="Lato"/>
              </w:rPr>
            </w:pPr>
            <w:r w:rsidRPr="00977808">
              <w:rPr>
                <w:rFonts w:ascii="Lato" w:hAnsi="Lato"/>
              </w:rPr>
              <w:t>Märkisches Ufer 28, 10179 Berlin</w:t>
            </w:r>
          </w:p>
          <w:p w14:paraId="77F8A0F8" w14:textId="77777777" w:rsidR="0060172A" w:rsidRPr="00977808" w:rsidRDefault="0060172A" w:rsidP="0060172A">
            <w:pPr>
              <w:spacing w:after="0" w:line="240" w:lineRule="auto"/>
              <w:rPr>
                <w:rFonts w:ascii="Lato" w:hAnsi="Lato"/>
              </w:rPr>
            </w:pPr>
            <w:r w:rsidRPr="00977808">
              <w:rPr>
                <w:rFonts w:ascii="Lato" w:hAnsi="Lato"/>
              </w:rPr>
              <w:t>Tel.: +49-30-22-48-77-01</w:t>
            </w:r>
          </w:p>
          <w:p w14:paraId="18443671" w14:textId="77777777" w:rsidR="0060172A" w:rsidRPr="00977808" w:rsidRDefault="0060172A" w:rsidP="0060172A">
            <w:pPr>
              <w:spacing w:after="0" w:line="240" w:lineRule="auto"/>
              <w:rPr>
                <w:rFonts w:ascii="Lato" w:hAnsi="Lato"/>
              </w:rPr>
            </w:pPr>
            <w:hyperlink r:id="rId11" w:history="1">
              <w:r w:rsidRPr="00977808">
                <w:rPr>
                  <w:rStyle w:val="Hyperlink"/>
                  <w:rFonts w:ascii="Lato" w:hAnsi="Lato"/>
                </w:rPr>
                <w:t>nina.genboeck@genboeckpr.de</w:t>
              </w:r>
            </w:hyperlink>
          </w:p>
          <w:p w14:paraId="58BE72CF" w14:textId="0BE959B5" w:rsidR="00987771" w:rsidRPr="00987771" w:rsidRDefault="0060172A" w:rsidP="0060172A">
            <w:pPr>
              <w:spacing w:after="0" w:line="240" w:lineRule="auto"/>
              <w:rPr>
                <w:rFonts w:ascii="Lato" w:hAnsi="Lato"/>
              </w:rPr>
            </w:pPr>
            <w:hyperlink r:id="rId12" w:history="1">
              <w:r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altName w:val="Calibri"/>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19B2"/>
    <w:rsid w:val="001057B2"/>
    <w:rsid w:val="00111F26"/>
    <w:rsid w:val="001368C2"/>
    <w:rsid w:val="00146F83"/>
    <w:rsid w:val="00162398"/>
    <w:rsid w:val="001742F9"/>
    <w:rsid w:val="001759B7"/>
    <w:rsid w:val="00186548"/>
    <w:rsid w:val="00192EFD"/>
    <w:rsid w:val="001A665A"/>
    <w:rsid w:val="001D2EBF"/>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561D1"/>
    <w:rsid w:val="0037726F"/>
    <w:rsid w:val="0039454A"/>
    <w:rsid w:val="003B5B91"/>
    <w:rsid w:val="003C4161"/>
    <w:rsid w:val="003C498D"/>
    <w:rsid w:val="003D4849"/>
    <w:rsid w:val="003E06B0"/>
    <w:rsid w:val="003E47F0"/>
    <w:rsid w:val="00400BA3"/>
    <w:rsid w:val="0040210A"/>
    <w:rsid w:val="00403C88"/>
    <w:rsid w:val="004048FE"/>
    <w:rsid w:val="00405173"/>
    <w:rsid w:val="00407090"/>
    <w:rsid w:val="0042459D"/>
    <w:rsid w:val="00427D4F"/>
    <w:rsid w:val="00441299"/>
    <w:rsid w:val="004415C4"/>
    <w:rsid w:val="0044528F"/>
    <w:rsid w:val="00446E09"/>
    <w:rsid w:val="00457AA1"/>
    <w:rsid w:val="004724A9"/>
    <w:rsid w:val="00485497"/>
    <w:rsid w:val="004C4D49"/>
    <w:rsid w:val="004C652D"/>
    <w:rsid w:val="004E725D"/>
    <w:rsid w:val="004F2883"/>
    <w:rsid w:val="00501961"/>
    <w:rsid w:val="005205BE"/>
    <w:rsid w:val="00522669"/>
    <w:rsid w:val="005536F4"/>
    <w:rsid w:val="00562453"/>
    <w:rsid w:val="00565634"/>
    <w:rsid w:val="00582AF5"/>
    <w:rsid w:val="00587487"/>
    <w:rsid w:val="00591FA1"/>
    <w:rsid w:val="00594046"/>
    <w:rsid w:val="005B1226"/>
    <w:rsid w:val="005B2ECF"/>
    <w:rsid w:val="005C3230"/>
    <w:rsid w:val="005E58D0"/>
    <w:rsid w:val="0060172A"/>
    <w:rsid w:val="00610B48"/>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34475"/>
    <w:rsid w:val="00842129"/>
    <w:rsid w:val="00860DE9"/>
    <w:rsid w:val="00860DF8"/>
    <w:rsid w:val="00866007"/>
    <w:rsid w:val="008715A5"/>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C4094"/>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E4943"/>
    <w:rsid w:val="00CF5325"/>
    <w:rsid w:val="00D13393"/>
    <w:rsid w:val="00D14315"/>
    <w:rsid w:val="00D14EB1"/>
    <w:rsid w:val="00D174B6"/>
    <w:rsid w:val="00D21134"/>
    <w:rsid w:val="00D34EEB"/>
    <w:rsid w:val="00D428FD"/>
    <w:rsid w:val="00D80753"/>
    <w:rsid w:val="00D90E6F"/>
    <w:rsid w:val="00D945F7"/>
    <w:rsid w:val="00DA1CBE"/>
    <w:rsid w:val="00DC4BCE"/>
    <w:rsid w:val="00DD0AD5"/>
    <w:rsid w:val="00DD7106"/>
    <w:rsid w:val="00E00BFE"/>
    <w:rsid w:val="00E02E43"/>
    <w:rsid w:val="00E26E85"/>
    <w:rsid w:val="00E31708"/>
    <w:rsid w:val="00E31F50"/>
    <w:rsid w:val="00E44FB3"/>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B7CB8"/>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172A"/>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2826716">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48724673">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76758112">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88162167">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48903746">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66942780">
      <w:bodyDiv w:val="1"/>
      <w:marLeft w:val="0"/>
      <w:marRight w:val="0"/>
      <w:marTop w:val="0"/>
      <w:marBottom w:val="0"/>
      <w:divBdr>
        <w:top w:val="none" w:sz="0" w:space="0" w:color="auto"/>
        <w:left w:val="none" w:sz="0" w:space="0" w:color="auto"/>
        <w:bottom w:val="none" w:sz="0" w:space="0" w:color="auto"/>
        <w:right w:val="none" w:sz="0" w:space="0" w:color="auto"/>
      </w:divBdr>
    </w:div>
    <w:div w:id="173426093">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183336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54431556">
      <w:bodyDiv w:val="1"/>
      <w:marLeft w:val="0"/>
      <w:marRight w:val="0"/>
      <w:marTop w:val="0"/>
      <w:marBottom w:val="0"/>
      <w:divBdr>
        <w:top w:val="none" w:sz="0" w:space="0" w:color="auto"/>
        <w:left w:val="none" w:sz="0" w:space="0" w:color="auto"/>
        <w:bottom w:val="none" w:sz="0" w:space="0" w:color="auto"/>
        <w:right w:val="none" w:sz="0" w:space="0" w:color="auto"/>
      </w:divBdr>
    </w:div>
    <w:div w:id="356004342">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67027114">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3720619">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28552082">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9016458">
      <w:bodyDiv w:val="1"/>
      <w:marLeft w:val="0"/>
      <w:marRight w:val="0"/>
      <w:marTop w:val="0"/>
      <w:marBottom w:val="0"/>
      <w:divBdr>
        <w:top w:val="none" w:sz="0" w:space="0" w:color="auto"/>
        <w:left w:val="none" w:sz="0" w:space="0" w:color="auto"/>
        <w:bottom w:val="none" w:sz="0" w:space="0" w:color="auto"/>
        <w:right w:val="none" w:sz="0" w:space="0" w:color="auto"/>
      </w:divBdr>
    </w:div>
    <w:div w:id="450635292">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7602375">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49726933">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35109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772465">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59193854">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0179724">
      <w:bodyDiv w:val="1"/>
      <w:marLeft w:val="0"/>
      <w:marRight w:val="0"/>
      <w:marTop w:val="0"/>
      <w:marBottom w:val="0"/>
      <w:divBdr>
        <w:top w:val="none" w:sz="0" w:space="0" w:color="auto"/>
        <w:left w:val="none" w:sz="0" w:space="0" w:color="auto"/>
        <w:bottom w:val="none" w:sz="0" w:space="0" w:color="auto"/>
        <w:right w:val="none" w:sz="0" w:space="0" w:color="auto"/>
      </w:divBdr>
    </w:div>
    <w:div w:id="670838718">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376958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6368152">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78598137">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14103538">
      <w:bodyDiv w:val="1"/>
      <w:marLeft w:val="0"/>
      <w:marRight w:val="0"/>
      <w:marTop w:val="0"/>
      <w:marBottom w:val="0"/>
      <w:divBdr>
        <w:top w:val="none" w:sz="0" w:space="0" w:color="auto"/>
        <w:left w:val="none" w:sz="0" w:space="0" w:color="auto"/>
        <w:bottom w:val="none" w:sz="0" w:space="0" w:color="auto"/>
        <w:right w:val="none" w:sz="0" w:space="0" w:color="auto"/>
      </w:divBdr>
    </w:div>
    <w:div w:id="827285539">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44511229">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85415227">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563079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6212620">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57561891">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744379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319879">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5450">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16607647">
      <w:bodyDiv w:val="1"/>
      <w:marLeft w:val="0"/>
      <w:marRight w:val="0"/>
      <w:marTop w:val="0"/>
      <w:marBottom w:val="0"/>
      <w:divBdr>
        <w:top w:val="none" w:sz="0" w:space="0" w:color="auto"/>
        <w:left w:val="none" w:sz="0" w:space="0" w:color="auto"/>
        <w:bottom w:val="none" w:sz="0" w:space="0" w:color="auto"/>
        <w:right w:val="none" w:sz="0" w:space="0" w:color="auto"/>
      </w:divBdr>
    </w:div>
    <w:div w:id="11220679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024712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42961266">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074542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1402323">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3410715">
      <w:bodyDiv w:val="1"/>
      <w:marLeft w:val="0"/>
      <w:marRight w:val="0"/>
      <w:marTop w:val="0"/>
      <w:marBottom w:val="0"/>
      <w:divBdr>
        <w:top w:val="none" w:sz="0" w:space="0" w:color="auto"/>
        <w:left w:val="none" w:sz="0" w:space="0" w:color="auto"/>
        <w:bottom w:val="none" w:sz="0" w:space="0" w:color="auto"/>
        <w:right w:val="none" w:sz="0" w:space="0" w:color="auto"/>
      </w:divBdr>
    </w:div>
    <w:div w:id="1317801864">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37197129">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6008293">
      <w:bodyDiv w:val="1"/>
      <w:marLeft w:val="0"/>
      <w:marRight w:val="0"/>
      <w:marTop w:val="0"/>
      <w:marBottom w:val="0"/>
      <w:divBdr>
        <w:top w:val="none" w:sz="0" w:space="0" w:color="auto"/>
        <w:left w:val="none" w:sz="0" w:space="0" w:color="auto"/>
        <w:bottom w:val="none" w:sz="0" w:space="0" w:color="auto"/>
        <w:right w:val="none" w:sz="0" w:space="0" w:color="auto"/>
      </w:divBdr>
    </w:div>
    <w:div w:id="1347293491">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0446778">
      <w:bodyDiv w:val="1"/>
      <w:marLeft w:val="0"/>
      <w:marRight w:val="0"/>
      <w:marTop w:val="0"/>
      <w:marBottom w:val="0"/>
      <w:divBdr>
        <w:top w:val="none" w:sz="0" w:space="0" w:color="auto"/>
        <w:left w:val="none" w:sz="0" w:space="0" w:color="auto"/>
        <w:bottom w:val="none" w:sz="0" w:space="0" w:color="auto"/>
        <w:right w:val="none" w:sz="0" w:space="0" w:color="auto"/>
      </w:divBdr>
    </w:div>
    <w:div w:id="1401708352">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5474319">
      <w:bodyDiv w:val="1"/>
      <w:marLeft w:val="0"/>
      <w:marRight w:val="0"/>
      <w:marTop w:val="0"/>
      <w:marBottom w:val="0"/>
      <w:divBdr>
        <w:top w:val="none" w:sz="0" w:space="0" w:color="auto"/>
        <w:left w:val="none" w:sz="0" w:space="0" w:color="auto"/>
        <w:bottom w:val="none" w:sz="0" w:space="0" w:color="auto"/>
        <w:right w:val="none" w:sz="0" w:space="0" w:color="auto"/>
      </w:divBdr>
    </w:div>
    <w:div w:id="1416051214">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612438">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3885618">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66335475">
      <w:bodyDiv w:val="1"/>
      <w:marLeft w:val="0"/>
      <w:marRight w:val="0"/>
      <w:marTop w:val="0"/>
      <w:marBottom w:val="0"/>
      <w:divBdr>
        <w:top w:val="none" w:sz="0" w:space="0" w:color="auto"/>
        <w:left w:val="none" w:sz="0" w:space="0" w:color="auto"/>
        <w:bottom w:val="none" w:sz="0" w:space="0" w:color="auto"/>
        <w:right w:val="none" w:sz="0" w:space="0" w:color="auto"/>
      </w:divBdr>
    </w:div>
    <w:div w:id="1572079478">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590776847">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105911">
      <w:bodyDiv w:val="1"/>
      <w:marLeft w:val="0"/>
      <w:marRight w:val="0"/>
      <w:marTop w:val="0"/>
      <w:marBottom w:val="0"/>
      <w:divBdr>
        <w:top w:val="none" w:sz="0" w:space="0" w:color="auto"/>
        <w:left w:val="none" w:sz="0" w:space="0" w:color="auto"/>
        <w:bottom w:val="none" w:sz="0" w:space="0" w:color="auto"/>
        <w:right w:val="none" w:sz="0" w:space="0" w:color="auto"/>
      </w:divBdr>
    </w:div>
    <w:div w:id="1671370579">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03481908">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37820761">
      <w:bodyDiv w:val="1"/>
      <w:marLeft w:val="0"/>
      <w:marRight w:val="0"/>
      <w:marTop w:val="0"/>
      <w:marBottom w:val="0"/>
      <w:divBdr>
        <w:top w:val="none" w:sz="0" w:space="0" w:color="auto"/>
        <w:left w:val="none" w:sz="0" w:space="0" w:color="auto"/>
        <w:bottom w:val="none" w:sz="0" w:space="0" w:color="auto"/>
        <w:right w:val="none" w:sz="0" w:space="0" w:color="auto"/>
      </w:divBdr>
    </w:div>
    <w:div w:id="1764102631">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1529846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3446712">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7185225">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8153120">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43414073">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1447308">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3802867">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12947237">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4038618">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stein.com/"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SMK1E8tHeGtwstkHgCnOOOXaIfX3/ktfPm55FdNKK" TargetMode="External"/><Relationship Id="rId4" Type="http://schemas.openxmlformats.org/officeDocument/2006/relationships/settings" Target="settings.xml"/><Relationship Id="rId9" Type="http://schemas.openxmlformats.org/officeDocument/2006/relationships/hyperlink" Target="mailto:presse@gastein.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938</Words>
  <Characters>5912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2026-10-29T11:49:00Z</cp:lastPrinted>
  <dcterms:created xsi:type="dcterms:W3CDTF">2026-10-29T11:53:00Z</dcterms:created>
  <dcterms:modified xsi:type="dcterms:W3CDTF">2026-10-29T11:53:00Z</dcterms:modified>
</cp:coreProperties>
</file>