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49E62D87" w14:textId="77777777" w:rsidR="007630BF" w:rsidRPr="007630BF" w:rsidRDefault="007630BF" w:rsidP="007630BF">
      <w:pPr>
        <w:spacing w:after="0" w:line="240" w:lineRule="auto"/>
        <w:rPr>
          <w:rFonts w:ascii="Lato" w:hAnsi="Lato"/>
          <w:b/>
          <w:bCs/>
          <w:color w:val="D20A32"/>
          <w:sz w:val="40"/>
          <w:szCs w:val="40"/>
        </w:rPr>
      </w:pPr>
      <w:r w:rsidRPr="007630BF">
        <w:rPr>
          <w:rFonts w:ascii="Lato" w:hAnsi="Lato"/>
          <w:b/>
          <w:bCs/>
          <w:color w:val="D20A32"/>
          <w:sz w:val="40"/>
          <w:szCs w:val="40"/>
        </w:rPr>
        <w:t>Pressemitteilung | Genuss-Herbst in St. Pölten: Wenn der Bürgermeister beim Gourmetfestival kocht und eine Kellergasse zum Wein-Hotspot wird</w:t>
      </w:r>
    </w:p>
    <w:p w14:paraId="66D588ED" w14:textId="5EADA48F" w:rsidR="00CA1A0C" w:rsidRPr="00812247" w:rsidRDefault="007630BF" w:rsidP="00812247">
      <w:pPr>
        <w:spacing w:after="0" w:line="240" w:lineRule="auto"/>
        <w:jc w:val="right"/>
        <w:rPr>
          <w:rFonts w:ascii="Lato" w:hAnsi="Lato"/>
          <w:b/>
          <w:bCs/>
          <w:color w:val="D20A32"/>
          <w:sz w:val="20"/>
          <w:szCs w:val="20"/>
        </w:rPr>
      </w:pPr>
      <w:r>
        <w:rPr>
          <w:rFonts w:ascii="Lato" w:hAnsi="Lato"/>
          <w:b/>
          <w:bCs/>
          <w:sz w:val="20"/>
          <w:szCs w:val="20"/>
        </w:rPr>
        <w:t>03</w:t>
      </w:r>
      <w:r w:rsidR="00812247" w:rsidRPr="00812247">
        <w:rPr>
          <w:rFonts w:ascii="Lato" w:hAnsi="Lato"/>
          <w:b/>
          <w:bCs/>
          <w:sz w:val="20"/>
          <w:szCs w:val="20"/>
        </w:rPr>
        <w:t xml:space="preserve">. </w:t>
      </w:r>
      <w:r>
        <w:rPr>
          <w:rFonts w:ascii="Lato" w:hAnsi="Lato"/>
          <w:b/>
          <w:bCs/>
          <w:sz w:val="20"/>
          <w:szCs w:val="20"/>
        </w:rPr>
        <w:t>September</w:t>
      </w:r>
      <w:r w:rsidR="00812247" w:rsidRPr="00812247">
        <w:rPr>
          <w:rFonts w:ascii="Lato" w:hAnsi="Lato"/>
          <w:b/>
          <w:bCs/>
          <w:sz w:val="20"/>
          <w:szCs w:val="20"/>
        </w:rPr>
        <w:t xml:space="preserve"> 2026</w:t>
      </w:r>
      <w:r w:rsidR="00812247">
        <w:rPr>
          <w:rFonts w:ascii="Lato" w:hAnsi="Lato"/>
          <w:b/>
          <w:bCs/>
          <w:color w:val="D20A32"/>
          <w:sz w:val="20"/>
          <w:szCs w:val="20"/>
        </w:rPr>
        <w:br/>
      </w:r>
      <w:r w:rsidR="00812247">
        <w:rPr>
          <w:rFonts w:ascii="Lato" w:hAnsi="Lato"/>
          <w:b/>
          <w:bCs/>
          <w:color w:val="D20A32"/>
          <w:sz w:val="20"/>
          <w:szCs w:val="20"/>
        </w:rPr>
        <w:br/>
      </w:r>
    </w:p>
    <w:p w14:paraId="70B3B920" w14:textId="3A43DD73" w:rsidR="00825353" w:rsidRDefault="007630BF" w:rsidP="00F97FCA">
      <w:pPr>
        <w:spacing w:after="0" w:line="240" w:lineRule="auto"/>
        <w:rPr>
          <w:rFonts w:ascii="Lato" w:hAnsi="Lato"/>
          <w:b/>
          <w:bCs/>
        </w:rPr>
      </w:pPr>
      <w:r w:rsidRPr="007630BF">
        <w:rPr>
          <w:rFonts w:ascii="Lato" w:hAnsi="Lato"/>
          <w:b/>
          <w:bCs/>
        </w:rPr>
        <w:t xml:space="preserve">Hungrig und durstig muss in St. Pölten niemand nach Hause gehen, vor allem nicht im Herbst. Denn der steht in der niederösterreichischen Landeshauptstadt ganz im Zeichen des Genusses: Das vierte Gourmetfestival verspricht einen Monat lang köstliche Abende und der Weinherbst im </w:t>
      </w:r>
      <w:proofErr w:type="spellStart"/>
      <w:r w:rsidRPr="007630BF">
        <w:rPr>
          <w:rFonts w:ascii="Lato" w:hAnsi="Lato"/>
          <w:b/>
          <w:bCs/>
        </w:rPr>
        <w:t>Traisental</w:t>
      </w:r>
      <w:proofErr w:type="spellEnd"/>
      <w:r w:rsidRPr="007630BF">
        <w:rPr>
          <w:rFonts w:ascii="Lato" w:hAnsi="Lato"/>
          <w:b/>
          <w:bCs/>
        </w:rPr>
        <w:t xml:space="preserve"> lässt die Korken knallen. Ein besonderes Erlebnis ist das beliebte </w:t>
      </w:r>
      <w:proofErr w:type="spellStart"/>
      <w:r w:rsidRPr="007630BF">
        <w:rPr>
          <w:rFonts w:ascii="Lato" w:hAnsi="Lato"/>
          <w:b/>
          <w:bCs/>
        </w:rPr>
        <w:t>Rendl</w:t>
      </w:r>
      <w:proofErr w:type="spellEnd"/>
      <w:r w:rsidRPr="007630BF">
        <w:rPr>
          <w:rFonts w:ascii="Lato" w:hAnsi="Lato"/>
          <w:b/>
          <w:bCs/>
        </w:rPr>
        <w:t>-Kellergassenfest im November. </w:t>
      </w:r>
    </w:p>
    <w:p w14:paraId="7642C58C" w14:textId="77777777" w:rsidR="007630BF" w:rsidRPr="00977808" w:rsidRDefault="007630BF" w:rsidP="00F97FCA">
      <w:pPr>
        <w:spacing w:after="0" w:line="240" w:lineRule="auto"/>
        <w:rPr>
          <w:rFonts w:ascii="Lato" w:hAnsi="Lato"/>
          <w:b/>
          <w:bCs/>
        </w:rPr>
      </w:pPr>
    </w:p>
    <w:p w14:paraId="0FA02A85" w14:textId="77777777" w:rsidR="007630BF" w:rsidRDefault="007630BF" w:rsidP="00701848">
      <w:pPr>
        <w:spacing w:after="0" w:line="240" w:lineRule="auto"/>
        <w:rPr>
          <w:rFonts w:ascii="Lato" w:hAnsi="Lato"/>
          <w:b/>
          <w:bCs/>
        </w:rPr>
      </w:pPr>
      <w:proofErr w:type="spellStart"/>
      <w:r w:rsidRPr="007630BF">
        <w:rPr>
          <w:rFonts w:ascii="Lato" w:hAnsi="Lato"/>
          <w:b/>
          <w:bCs/>
        </w:rPr>
        <w:t>GenussPur</w:t>
      </w:r>
      <w:proofErr w:type="spellEnd"/>
      <w:r w:rsidRPr="007630BF">
        <w:rPr>
          <w:rFonts w:ascii="Lato" w:hAnsi="Lato"/>
          <w:b/>
          <w:bCs/>
        </w:rPr>
        <w:t xml:space="preserve"> Gourmetfestival: Der Bürgermeister kocht und ein Dinner wird mit Discobeats serviert</w:t>
      </w:r>
    </w:p>
    <w:p w14:paraId="3674615C" w14:textId="77777777" w:rsidR="007630BF" w:rsidRPr="007630BF" w:rsidRDefault="007630BF" w:rsidP="007630BF">
      <w:pPr>
        <w:spacing w:after="0" w:line="240" w:lineRule="auto"/>
        <w:rPr>
          <w:rFonts w:ascii="Lato" w:hAnsi="Lato"/>
        </w:rPr>
      </w:pPr>
      <w:r w:rsidRPr="007630BF">
        <w:rPr>
          <w:rFonts w:ascii="Lato" w:hAnsi="Lato"/>
        </w:rPr>
        <w:t xml:space="preserve">„3 Köpfe für ein Halleluja“, „Steak &amp; </w:t>
      </w:r>
      <w:proofErr w:type="spellStart"/>
      <w:r w:rsidRPr="007630BF">
        <w:rPr>
          <w:rFonts w:ascii="Lato" w:hAnsi="Lato"/>
        </w:rPr>
        <w:t>Wine</w:t>
      </w:r>
      <w:proofErr w:type="spellEnd"/>
      <w:r w:rsidRPr="007630BF">
        <w:rPr>
          <w:rFonts w:ascii="Lato" w:hAnsi="Lato"/>
        </w:rPr>
        <w:t xml:space="preserve">“ oder „Disco Dinner“ heißen nur drei der vielen klangvollen und köstlichen Abende während des </w:t>
      </w:r>
      <w:proofErr w:type="spellStart"/>
      <w:r w:rsidRPr="007630BF">
        <w:rPr>
          <w:rFonts w:ascii="Lato" w:hAnsi="Lato"/>
        </w:rPr>
        <w:t>GenussPur</w:t>
      </w:r>
      <w:proofErr w:type="spellEnd"/>
      <w:r w:rsidRPr="007630BF">
        <w:rPr>
          <w:rFonts w:ascii="Lato" w:hAnsi="Lato"/>
        </w:rPr>
        <w:t xml:space="preserve"> Gourmetfestivals in St. Pölten. Vom 8. Oktober bis zum 8. November präsentieren St. Pöltner Gastronomen wohlschmeckende Menüs, Weinbegleitungen, Cocktails, Musikveranstaltungen und kulinarische Themenabende.</w:t>
      </w:r>
    </w:p>
    <w:p w14:paraId="29C7D360" w14:textId="77777777" w:rsidR="007630BF" w:rsidRPr="007630BF" w:rsidRDefault="007630BF" w:rsidP="007630BF">
      <w:pPr>
        <w:spacing w:after="0" w:line="240" w:lineRule="auto"/>
        <w:rPr>
          <w:rFonts w:ascii="Lato" w:hAnsi="Lato"/>
        </w:rPr>
      </w:pPr>
      <w:r w:rsidRPr="007630BF">
        <w:rPr>
          <w:rFonts w:ascii="Lato" w:hAnsi="Lato"/>
        </w:rPr>
        <w:t xml:space="preserve">Feinschmecker können sich auf ein opulentes Programm freuen: So wird beim „3 Köpfe für ein </w:t>
      </w:r>
      <w:proofErr w:type="spellStart"/>
      <w:r w:rsidRPr="007630BF">
        <w:rPr>
          <w:rFonts w:ascii="Lato" w:hAnsi="Lato"/>
        </w:rPr>
        <w:t>Hallejula</w:t>
      </w:r>
      <w:proofErr w:type="spellEnd"/>
      <w:r w:rsidRPr="007630BF">
        <w:rPr>
          <w:rFonts w:ascii="Lato" w:hAnsi="Lato"/>
        </w:rPr>
        <w:t xml:space="preserve">“ im Vinzenz Pauli von drei Köchen ein regional-saisonales 6-Gänge-Menü mit viel Schmäh, hoher Qualität und je zwei Gängen pro Koch aufgefahren.  Bei „Steak &amp; </w:t>
      </w:r>
      <w:proofErr w:type="spellStart"/>
      <w:r w:rsidRPr="007630BF">
        <w:rPr>
          <w:rFonts w:ascii="Lato" w:hAnsi="Lato"/>
        </w:rPr>
        <w:t>Wine</w:t>
      </w:r>
      <w:proofErr w:type="spellEnd"/>
      <w:r w:rsidRPr="007630BF">
        <w:rPr>
          <w:rFonts w:ascii="Lato" w:hAnsi="Lato"/>
        </w:rPr>
        <w:t xml:space="preserve">“ im „das </w:t>
      </w:r>
      <w:proofErr w:type="spellStart"/>
      <w:r w:rsidRPr="007630BF">
        <w:rPr>
          <w:rFonts w:ascii="Lato" w:hAnsi="Lato"/>
        </w:rPr>
        <w:t>römer</w:t>
      </w:r>
      <w:proofErr w:type="spellEnd"/>
      <w:r w:rsidRPr="007630BF">
        <w:rPr>
          <w:rFonts w:ascii="Lato" w:hAnsi="Lato"/>
        </w:rPr>
        <w:t>“ wiederum trifft feinste Fleischqualität auf abgestimmte Weinbegleitung, beim „Disco Dinner“ werden im Teatro fünf Gänge von einem DJ und entsprechenden Beats untermalt. Wer erfahren möchte, wie sich denn der Bürgermeister Matthias Stadler so in der Küche schlägt, sollte am 15. Oktober in die Gaststätte Figl kommen. Dort agiert nämlich der Bürgermeister als Interims- Küchenchef und zaubert gemeinsam mit der Küchen-Crew ein ausgewähltes 6-Gänge Menü.</w:t>
      </w:r>
    </w:p>
    <w:p w14:paraId="0794E2B4" w14:textId="77777777" w:rsidR="00825353" w:rsidRPr="00977808" w:rsidRDefault="00825353" w:rsidP="00701848">
      <w:pPr>
        <w:spacing w:after="0" w:line="240" w:lineRule="auto"/>
        <w:rPr>
          <w:rFonts w:ascii="Lato" w:hAnsi="Lato"/>
        </w:rPr>
      </w:pPr>
    </w:p>
    <w:p w14:paraId="3ED8A57A" w14:textId="77777777" w:rsidR="007630BF" w:rsidRDefault="007630BF" w:rsidP="00676B75">
      <w:pPr>
        <w:spacing w:after="0" w:line="240" w:lineRule="auto"/>
        <w:rPr>
          <w:rFonts w:ascii="Lato" w:hAnsi="Lato"/>
          <w:b/>
          <w:bCs/>
        </w:rPr>
      </w:pPr>
      <w:r w:rsidRPr="007630BF">
        <w:rPr>
          <w:rFonts w:ascii="Lato" w:hAnsi="Lato"/>
          <w:b/>
          <w:bCs/>
        </w:rPr>
        <w:t xml:space="preserve">Weinherbst im </w:t>
      </w:r>
      <w:proofErr w:type="spellStart"/>
      <w:r w:rsidRPr="007630BF">
        <w:rPr>
          <w:rFonts w:ascii="Lato" w:hAnsi="Lato"/>
          <w:b/>
          <w:bCs/>
        </w:rPr>
        <w:t>Traisental</w:t>
      </w:r>
      <w:proofErr w:type="spellEnd"/>
      <w:r w:rsidRPr="007630BF">
        <w:rPr>
          <w:rFonts w:ascii="Lato" w:hAnsi="Lato"/>
          <w:b/>
          <w:bCs/>
        </w:rPr>
        <w:t>: Sturmtage, Wandertag und Weintaufe</w:t>
      </w:r>
    </w:p>
    <w:p w14:paraId="270B239B" w14:textId="77777777" w:rsidR="007630BF" w:rsidRPr="007630BF" w:rsidRDefault="007630BF" w:rsidP="007630BF">
      <w:pPr>
        <w:spacing w:after="0" w:line="240" w:lineRule="auto"/>
        <w:rPr>
          <w:rFonts w:ascii="Lato" w:hAnsi="Lato"/>
        </w:rPr>
      </w:pPr>
      <w:r w:rsidRPr="007630BF">
        <w:rPr>
          <w:rFonts w:ascii="Lato" w:hAnsi="Lato"/>
        </w:rPr>
        <w:t xml:space="preserve">Das </w:t>
      </w:r>
      <w:proofErr w:type="spellStart"/>
      <w:r w:rsidRPr="007630BF">
        <w:rPr>
          <w:rFonts w:ascii="Lato" w:hAnsi="Lato"/>
        </w:rPr>
        <w:t>Traisental</w:t>
      </w:r>
      <w:proofErr w:type="spellEnd"/>
      <w:r w:rsidRPr="007630BF">
        <w:rPr>
          <w:rFonts w:ascii="Lato" w:hAnsi="Lato"/>
        </w:rPr>
        <w:t xml:space="preserve">, nur wenige Kilometer von St. Pölten entfernt, ist bei Weinkennern vor allem für seine Grünen Veltliner und Rieslinge bekannt. Beim Weinherbst </w:t>
      </w:r>
      <w:proofErr w:type="spellStart"/>
      <w:r w:rsidRPr="007630BF">
        <w:rPr>
          <w:rFonts w:ascii="Lato" w:hAnsi="Lato"/>
        </w:rPr>
        <w:t>Traisental</w:t>
      </w:r>
      <w:proofErr w:type="spellEnd"/>
      <w:r w:rsidRPr="007630BF">
        <w:rPr>
          <w:rFonts w:ascii="Lato" w:hAnsi="Lato"/>
        </w:rPr>
        <w:t xml:space="preserve"> gibt es zahlreiche Möglichkeiten, die Weine und die Region kennenzulernen. Bei Verkostungen, Kellergassenfesten, Sturmtagen, Märkten und kulinarischen Veranstaltungen präsentiert sich das Weinland von seiner genussvollen Seite.</w:t>
      </w:r>
    </w:p>
    <w:p w14:paraId="7161BDBC" w14:textId="77777777" w:rsidR="007630BF" w:rsidRPr="007630BF" w:rsidRDefault="007630BF" w:rsidP="007630BF">
      <w:pPr>
        <w:spacing w:after="0" w:line="240" w:lineRule="auto"/>
        <w:rPr>
          <w:rFonts w:ascii="Lato" w:hAnsi="Lato"/>
        </w:rPr>
      </w:pPr>
      <w:r w:rsidRPr="007630BF">
        <w:rPr>
          <w:rFonts w:ascii="Lato" w:hAnsi="Lato"/>
        </w:rPr>
        <w:t xml:space="preserve">Die schönsten Termine des Weinherbstes: das Kellerfest in der </w:t>
      </w:r>
      <w:proofErr w:type="spellStart"/>
      <w:r w:rsidRPr="007630BF">
        <w:rPr>
          <w:rFonts w:ascii="Lato" w:hAnsi="Lato"/>
        </w:rPr>
        <w:t>Reichersdorfer</w:t>
      </w:r>
      <w:proofErr w:type="spellEnd"/>
      <w:r w:rsidRPr="007630BF">
        <w:rPr>
          <w:rFonts w:ascii="Lato" w:hAnsi="Lato"/>
        </w:rPr>
        <w:t xml:space="preserve"> Kellergasse (4. September), der Bauernmarkt in </w:t>
      </w:r>
      <w:proofErr w:type="spellStart"/>
      <w:r w:rsidRPr="007630BF">
        <w:rPr>
          <w:rFonts w:ascii="Lato" w:hAnsi="Lato"/>
        </w:rPr>
        <w:t>Oberwölbling</w:t>
      </w:r>
      <w:proofErr w:type="spellEnd"/>
      <w:r w:rsidRPr="007630BF">
        <w:rPr>
          <w:rFonts w:ascii="Lato" w:hAnsi="Lato"/>
        </w:rPr>
        <w:t xml:space="preserve"> (12. und 13. September), 25 Jahre </w:t>
      </w:r>
      <w:proofErr w:type="spellStart"/>
      <w:r w:rsidRPr="007630BF">
        <w:rPr>
          <w:rFonts w:ascii="Lato" w:hAnsi="Lato"/>
        </w:rPr>
        <w:t>Kufferner</w:t>
      </w:r>
      <w:proofErr w:type="spellEnd"/>
      <w:r w:rsidRPr="007630BF">
        <w:rPr>
          <w:rFonts w:ascii="Lato" w:hAnsi="Lato"/>
        </w:rPr>
        <w:t xml:space="preserve"> Kellergassenfest (18. bis 20. September), die </w:t>
      </w:r>
      <w:proofErr w:type="spellStart"/>
      <w:r w:rsidRPr="007630BF">
        <w:rPr>
          <w:rFonts w:ascii="Lato" w:hAnsi="Lato"/>
        </w:rPr>
        <w:t>Ahrenberger</w:t>
      </w:r>
      <w:proofErr w:type="spellEnd"/>
      <w:r w:rsidRPr="007630BF">
        <w:rPr>
          <w:rFonts w:ascii="Lato" w:hAnsi="Lato"/>
        </w:rPr>
        <w:t xml:space="preserve"> Sturmtage (26. und 27. September), der </w:t>
      </w:r>
      <w:proofErr w:type="spellStart"/>
      <w:r w:rsidRPr="007630BF">
        <w:rPr>
          <w:rFonts w:ascii="Lato" w:hAnsi="Lato"/>
        </w:rPr>
        <w:t>Weinriedenwandertag</w:t>
      </w:r>
      <w:proofErr w:type="spellEnd"/>
      <w:r w:rsidRPr="007630BF">
        <w:rPr>
          <w:rFonts w:ascii="Lato" w:hAnsi="Lato"/>
        </w:rPr>
        <w:t xml:space="preserve"> in </w:t>
      </w:r>
      <w:proofErr w:type="spellStart"/>
      <w:r w:rsidRPr="007630BF">
        <w:rPr>
          <w:rFonts w:ascii="Lato" w:hAnsi="Lato"/>
        </w:rPr>
        <w:t>Reichersdorf</w:t>
      </w:r>
      <w:proofErr w:type="spellEnd"/>
      <w:r w:rsidRPr="007630BF">
        <w:rPr>
          <w:rFonts w:ascii="Lato" w:hAnsi="Lato"/>
        </w:rPr>
        <w:t xml:space="preserve"> (25. Oktober) und die Weintaufe in Nußdorf ob der Traisen (13. November).</w:t>
      </w:r>
    </w:p>
    <w:p w14:paraId="31E9FDC1" w14:textId="77777777" w:rsidR="00825353" w:rsidRDefault="00825353" w:rsidP="00676B75">
      <w:pPr>
        <w:spacing w:after="0" w:line="240" w:lineRule="auto"/>
        <w:rPr>
          <w:rFonts w:ascii="Lato" w:hAnsi="Lato"/>
          <w:b/>
          <w:bCs/>
        </w:rPr>
      </w:pPr>
    </w:p>
    <w:p w14:paraId="3926BB8B" w14:textId="77777777" w:rsidR="007630BF" w:rsidRDefault="007630BF" w:rsidP="00676B75">
      <w:pPr>
        <w:spacing w:after="0" w:line="240" w:lineRule="auto"/>
        <w:rPr>
          <w:rFonts w:ascii="Lato" w:hAnsi="Lato"/>
          <w:b/>
          <w:bCs/>
        </w:rPr>
      </w:pPr>
    </w:p>
    <w:p w14:paraId="0A7676A0" w14:textId="77777777" w:rsidR="007630BF" w:rsidRDefault="007630BF" w:rsidP="000A2508">
      <w:pPr>
        <w:spacing w:after="0" w:line="240" w:lineRule="auto"/>
        <w:rPr>
          <w:rFonts w:ascii="Lato" w:hAnsi="Lato"/>
          <w:b/>
          <w:bCs/>
        </w:rPr>
      </w:pPr>
      <w:r w:rsidRPr="007630BF">
        <w:rPr>
          <w:rFonts w:ascii="Lato" w:hAnsi="Lato"/>
          <w:b/>
          <w:bCs/>
        </w:rPr>
        <w:lastRenderedPageBreak/>
        <w:t>An einem besonderen Ort: Kellergassenfest feiert den Genuss</w:t>
      </w:r>
    </w:p>
    <w:p w14:paraId="1A0148BE" w14:textId="04AF9F49" w:rsidR="00825353" w:rsidRDefault="007630BF" w:rsidP="000A2508">
      <w:pPr>
        <w:spacing w:after="0" w:line="240" w:lineRule="auto"/>
        <w:rPr>
          <w:rFonts w:ascii="Lato" w:hAnsi="Lato"/>
        </w:rPr>
      </w:pPr>
      <w:r w:rsidRPr="007630BF">
        <w:rPr>
          <w:rFonts w:ascii="Lato" w:hAnsi="Lato"/>
        </w:rPr>
        <w:t xml:space="preserve">Zum 17. Mal verwandelt sich die romantische </w:t>
      </w:r>
      <w:proofErr w:type="spellStart"/>
      <w:r w:rsidRPr="007630BF">
        <w:rPr>
          <w:rFonts w:ascii="Lato" w:hAnsi="Lato"/>
        </w:rPr>
        <w:t>Rendl</w:t>
      </w:r>
      <w:proofErr w:type="spellEnd"/>
      <w:r w:rsidRPr="007630BF">
        <w:rPr>
          <w:rFonts w:ascii="Lato" w:hAnsi="Lato"/>
        </w:rPr>
        <w:t>-Keller-Gasse in St. Pölten zum Treffpunkt für Weinliebhaber und Feinschmecker – am 7. November findet das beliebte St. Pöltner Kellergassenfest statt. Das diesjährige Motto „Es lebe der Genuss“ ist geradezu selbstverständlich: Winzer präsentieren an diesem Tag feine Weine und laden zum Verkosten ein. Dazu genießt man regionale Spezialitäten und die besondere Atmosphäre der beleuchteten Kellergasse.</w:t>
      </w:r>
    </w:p>
    <w:p w14:paraId="6632A238" w14:textId="77777777" w:rsidR="007630BF" w:rsidRPr="000A2508" w:rsidRDefault="007630BF" w:rsidP="000A2508">
      <w:pPr>
        <w:spacing w:after="0" w:line="240" w:lineRule="auto"/>
        <w:rPr>
          <w:rFonts w:ascii="Lato" w:hAnsi="Lato"/>
        </w:rPr>
      </w:pPr>
    </w:p>
    <w:p w14:paraId="0EA33DD4" w14:textId="77777777" w:rsidR="007630BF" w:rsidRPr="007630BF" w:rsidRDefault="007630BF" w:rsidP="00825353">
      <w:pPr>
        <w:spacing w:after="0" w:line="240" w:lineRule="auto"/>
        <w:rPr>
          <w:rFonts w:ascii="Lato" w:hAnsi="Lato"/>
          <w:b/>
          <w:bCs/>
          <w:iCs/>
        </w:rPr>
      </w:pPr>
      <w:r w:rsidRPr="007630BF">
        <w:rPr>
          <w:rFonts w:ascii="Lato" w:hAnsi="Lato"/>
          <w:b/>
          <w:bCs/>
          <w:iCs/>
        </w:rPr>
        <w:t>Für eine schöne Zeit in St. Pölten – Hotels erweitern Angebot</w:t>
      </w:r>
    </w:p>
    <w:p w14:paraId="4C288609" w14:textId="50147D86" w:rsidR="00825353" w:rsidRPr="007630BF" w:rsidRDefault="007630BF" w:rsidP="00825353">
      <w:pPr>
        <w:spacing w:after="0" w:line="240" w:lineRule="auto"/>
        <w:rPr>
          <w:rFonts w:ascii="Lato" w:hAnsi="Lato"/>
          <w:iCs/>
        </w:rPr>
      </w:pPr>
      <w:r w:rsidRPr="007630BF">
        <w:rPr>
          <w:rFonts w:ascii="Lato" w:hAnsi="Lato"/>
          <w:iCs/>
        </w:rPr>
        <w:t xml:space="preserve">Für Feinschmecker lohnt es sich definitiv, einige Tage im herbstlichen St. Pölten zu verbringen. Passend dazu erweitern verschiedene Hotels aktuell ihre Kapazitäten und Angebote. So bekommt das Hotel Graf bis Sommer 2027 14 zusätzliche Einheiten mit Hotelzimmern und Serviced Apartments. Im </w:t>
      </w:r>
      <w:proofErr w:type="spellStart"/>
      <w:r w:rsidRPr="007630BF">
        <w:rPr>
          <w:rFonts w:ascii="Lato" w:hAnsi="Lato"/>
          <w:iCs/>
        </w:rPr>
        <w:t>limehome</w:t>
      </w:r>
      <w:proofErr w:type="spellEnd"/>
      <w:r w:rsidRPr="007630BF">
        <w:rPr>
          <w:rFonts w:ascii="Lato" w:hAnsi="Lato"/>
          <w:iCs/>
        </w:rPr>
        <w:t xml:space="preserve">, im ehemaligen Gebäude der </w:t>
      </w:r>
      <w:proofErr w:type="spellStart"/>
      <w:r w:rsidRPr="007630BF">
        <w:rPr>
          <w:rFonts w:ascii="Lato" w:hAnsi="Lato"/>
          <w:iCs/>
        </w:rPr>
        <w:t>cascaVolksbank</w:t>
      </w:r>
      <w:proofErr w:type="spellEnd"/>
      <w:r w:rsidRPr="007630BF">
        <w:rPr>
          <w:rFonts w:ascii="Lato" w:hAnsi="Lato"/>
          <w:iCs/>
        </w:rPr>
        <w:t xml:space="preserve"> Niederösterreich AG, entstehen 30 digital betriebene (schlüssellose) Design-Apartments. Die Fertigstellung ist für Ende des vierten Quartals 2026 geplant. Das Hotel MUSE erhält 47 zusätzliche Zimmer in einem Anbau.</w:t>
      </w:r>
    </w:p>
    <w:p w14:paraId="01781424" w14:textId="77777777" w:rsidR="007630BF" w:rsidRPr="00825353" w:rsidRDefault="007630BF" w:rsidP="00825353">
      <w:pPr>
        <w:spacing w:after="0" w:line="240" w:lineRule="auto"/>
        <w:rPr>
          <w:rFonts w:ascii="Lato" w:hAnsi="Lato"/>
        </w:rPr>
      </w:pPr>
    </w:p>
    <w:p w14:paraId="75679713" w14:textId="769FEE9A" w:rsidR="003B5B91" w:rsidRPr="00092D11" w:rsidRDefault="00825353" w:rsidP="00987771">
      <w:pPr>
        <w:spacing w:after="0" w:line="240" w:lineRule="auto"/>
        <w:rPr>
          <w:rFonts w:ascii="Lato" w:hAnsi="Lato"/>
          <w:b/>
          <w:bCs/>
          <w:iCs/>
        </w:rPr>
      </w:pPr>
      <w:r w:rsidRPr="00825353">
        <w:rPr>
          <w:rFonts w:ascii="Lato" w:hAnsi="Lato"/>
        </w:rPr>
        <w:t>Weitere Informationen</w:t>
      </w:r>
      <w:r w:rsidRPr="00825353">
        <w:rPr>
          <w:rFonts w:ascii="Lato" w:hAnsi="Lato"/>
          <w:b/>
          <w:bCs/>
        </w:rPr>
        <w:t>:</w:t>
      </w:r>
      <w:r w:rsidRPr="00825353">
        <w:rPr>
          <w:rFonts w:ascii="Lato" w:hAnsi="Lato"/>
        </w:rPr>
        <w:t xml:space="preserve"> </w:t>
      </w:r>
      <w:hyperlink r:id="rId8" w:history="1">
        <w:r w:rsidR="007630BF" w:rsidRPr="007630BF">
          <w:rPr>
            <w:rStyle w:val="Hyperlink"/>
            <w:rFonts w:ascii="Lato" w:hAnsi="Lato"/>
            <w:color w:val="D20A32"/>
          </w:rPr>
          <w:t>www.stpoeltentourismus.at</w:t>
        </w:r>
      </w:hyperlink>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7C538966" w14:textId="77777777" w:rsidR="007630BF" w:rsidRDefault="00987771" w:rsidP="007630BF">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7630BF" w:rsidRPr="007630BF">
              <w:rPr>
                <w:rFonts w:ascii="Lato" w:hAnsi="Lato"/>
              </w:rPr>
              <w:t xml:space="preserve">Marketing St. Pölten GmbH, </w:t>
            </w:r>
          </w:p>
          <w:p w14:paraId="78B94C9F" w14:textId="2F4B71A5" w:rsidR="007630BF" w:rsidRPr="007630BF" w:rsidRDefault="007630BF" w:rsidP="007630BF">
            <w:pPr>
              <w:spacing w:after="0" w:line="240" w:lineRule="auto"/>
              <w:rPr>
                <w:rFonts w:ascii="Lato" w:hAnsi="Lato"/>
              </w:rPr>
            </w:pPr>
            <w:r w:rsidRPr="007630BF">
              <w:rPr>
                <w:rFonts w:ascii="Lato" w:hAnsi="Lato"/>
              </w:rPr>
              <w:t xml:space="preserve">Klara </w:t>
            </w:r>
            <w:proofErr w:type="spellStart"/>
            <w:r w:rsidRPr="007630BF">
              <w:rPr>
                <w:rFonts w:ascii="Lato" w:hAnsi="Lato"/>
              </w:rPr>
              <w:t>Datzinger</w:t>
            </w:r>
            <w:proofErr w:type="spellEnd"/>
          </w:p>
          <w:p w14:paraId="77BD5AFB" w14:textId="77777777" w:rsidR="007630BF" w:rsidRPr="007630BF" w:rsidRDefault="007630BF" w:rsidP="007630BF">
            <w:pPr>
              <w:spacing w:after="0" w:line="240" w:lineRule="auto"/>
              <w:rPr>
                <w:rFonts w:ascii="Lato" w:hAnsi="Lato"/>
              </w:rPr>
            </w:pPr>
            <w:r w:rsidRPr="007630BF">
              <w:rPr>
                <w:rFonts w:ascii="Lato" w:hAnsi="Lato"/>
              </w:rPr>
              <w:t>Rathausplatz 1, A-3100 St. Pölten</w:t>
            </w:r>
          </w:p>
          <w:p w14:paraId="36584CB0" w14:textId="77777777" w:rsidR="007630BF" w:rsidRPr="007630BF" w:rsidRDefault="007630BF" w:rsidP="007630BF">
            <w:pPr>
              <w:spacing w:after="0" w:line="240" w:lineRule="auto"/>
              <w:rPr>
                <w:rFonts w:ascii="Lato" w:hAnsi="Lato"/>
              </w:rPr>
            </w:pPr>
            <w:r w:rsidRPr="007630BF">
              <w:rPr>
                <w:rFonts w:ascii="Lato" w:hAnsi="Lato"/>
              </w:rPr>
              <w:t>Tel.: +43 2742 333-5004</w:t>
            </w:r>
          </w:p>
          <w:p w14:paraId="7482DF5D" w14:textId="77777777" w:rsidR="007630BF" w:rsidRPr="007630BF" w:rsidRDefault="007630BF" w:rsidP="007630BF">
            <w:pPr>
              <w:spacing w:after="0" w:line="240" w:lineRule="auto"/>
              <w:rPr>
                <w:rFonts w:ascii="Lato" w:hAnsi="Lato"/>
              </w:rPr>
            </w:pPr>
            <w:hyperlink r:id="rId9" w:history="1">
              <w:r w:rsidRPr="007630BF">
                <w:rPr>
                  <w:rStyle w:val="Hyperlink"/>
                  <w:rFonts w:ascii="Lato" w:hAnsi="Lato"/>
                </w:rPr>
                <w:t>klara.datzinger@st-poelten.gv.at</w:t>
              </w:r>
            </w:hyperlink>
          </w:p>
          <w:p w14:paraId="0BDE449F" w14:textId="5BBFF469" w:rsidR="007630BF" w:rsidRPr="00977808" w:rsidRDefault="007630BF" w:rsidP="007630BF">
            <w:pPr>
              <w:spacing w:after="0" w:line="240" w:lineRule="auto"/>
              <w:rPr>
                <w:rFonts w:ascii="Lato" w:hAnsi="Lato"/>
              </w:rPr>
            </w:pPr>
            <w:hyperlink r:id="rId10" w:history="1">
              <w:r w:rsidRPr="007630BF">
                <w:rPr>
                  <w:rStyle w:val="Hyperlink"/>
                  <w:rFonts w:ascii="Lato" w:hAnsi="Lato"/>
                </w:rPr>
                <w:t>www.stpoeltentourismus.at</w:t>
              </w:r>
            </w:hyperlink>
          </w:p>
          <w:p w14:paraId="2BE13423" w14:textId="417215F5" w:rsidR="00987771" w:rsidRPr="00977808" w:rsidRDefault="00987771" w:rsidP="00825353">
            <w:pPr>
              <w:spacing w:after="0" w:line="240" w:lineRule="auto"/>
              <w:rPr>
                <w:rFonts w:ascii="Lato" w:hAnsi="Lato"/>
              </w:rPr>
            </w:pPr>
          </w:p>
        </w:tc>
        <w:tc>
          <w:tcPr>
            <w:tcW w:w="3782" w:type="dxa"/>
          </w:tcPr>
          <w:p w14:paraId="2AFA98D3" w14:textId="77777777" w:rsidR="00987771" w:rsidRDefault="00987771" w:rsidP="00D14EB1">
            <w:pPr>
              <w:spacing w:after="0" w:line="240" w:lineRule="auto"/>
              <w:rPr>
                <w:rFonts w:ascii="Lato" w:hAnsi="Lato"/>
                <w:color w:val="D20A32"/>
              </w:rPr>
            </w:pPr>
          </w:p>
          <w:p w14:paraId="1FBBBEB2" w14:textId="77777777" w:rsidR="007630BF" w:rsidRPr="00977808" w:rsidRDefault="007630BF" w:rsidP="007630BF">
            <w:pPr>
              <w:spacing w:after="0" w:line="240" w:lineRule="auto"/>
              <w:rPr>
                <w:rFonts w:ascii="Lato" w:hAnsi="Lato"/>
              </w:rPr>
            </w:pPr>
            <w:r w:rsidRPr="00977808">
              <w:rPr>
                <w:rFonts w:ascii="Lato" w:hAnsi="Lato"/>
              </w:rPr>
              <w:t>genböck pr + consult GmbH</w:t>
            </w:r>
            <w:r>
              <w:rPr>
                <w:rFonts w:ascii="Lato" w:hAnsi="Lato"/>
              </w:rPr>
              <w:t>,</w:t>
            </w:r>
          </w:p>
          <w:p w14:paraId="008F7B59" w14:textId="77777777" w:rsidR="007630BF" w:rsidRPr="00977808" w:rsidRDefault="007630BF" w:rsidP="007630BF">
            <w:pPr>
              <w:spacing w:after="0" w:line="240" w:lineRule="auto"/>
              <w:rPr>
                <w:rFonts w:ascii="Lato" w:hAnsi="Lato"/>
              </w:rPr>
            </w:pPr>
            <w:r w:rsidRPr="00977808">
              <w:rPr>
                <w:rFonts w:ascii="Lato" w:hAnsi="Lato"/>
              </w:rPr>
              <w:t>Nina Genböck</w:t>
            </w:r>
          </w:p>
          <w:p w14:paraId="1B7BC027" w14:textId="77777777" w:rsidR="007630BF" w:rsidRPr="00977808" w:rsidRDefault="007630BF" w:rsidP="007630BF">
            <w:pPr>
              <w:spacing w:after="0" w:line="240" w:lineRule="auto"/>
              <w:rPr>
                <w:rFonts w:ascii="Lato" w:hAnsi="Lato"/>
              </w:rPr>
            </w:pPr>
            <w:r w:rsidRPr="00977808">
              <w:rPr>
                <w:rFonts w:ascii="Lato" w:hAnsi="Lato"/>
              </w:rPr>
              <w:t>Märkisches Ufer 28, 10179 Berlin</w:t>
            </w:r>
          </w:p>
          <w:p w14:paraId="75876232" w14:textId="77777777" w:rsidR="007630BF" w:rsidRPr="00977808" w:rsidRDefault="007630BF" w:rsidP="007630BF">
            <w:pPr>
              <w:spacing w:after="0" w:line="240" w:lineRule="auto"/>
              <w:rPr>
                <w:rFonts w:ascii="Lato" w:hAnsi="Lato"/>
              </w:rPr>
            </w:pPr>
            <w:r w:rsidRPr="00977808">
              <w:rPr>
                <w:rFonts w:ascii="Lato" w:hAnsi="Lato"/>
              </w:rPr>
              <w:t>Tel.: +49-30-22-48-77-01</w:t>
            </w:r>
          </w:p>
          <w:p w14:paraId="65CF0F30" w14:textId="77777777" w:rsidR="007630BF" w:rsidRPr="00977808" w:rsidRDefault="007630BF" w:rsidP="007630BF">
            <w:pPr>
              <w:spacing w:after="0" w:line="240" w:lineRule="auto"/>
              <w:rPr>
                <w:rFonts w:ascii="Lato" w:hAnsi="Lato"/>
              </w:rPr>
            </w:pPr>
            <w:hyperlink r:id="rId11" w:history="1">
              <w:r w:rsidRPr="00977808">
                <w:rPr>
                  <w:rStyle w:val="Hyperlink"/>
                  <w:rFonts w:ascii="Lato" w:hAnsi="Lato"/>
                </w:rPr>
                <w:t>nina.genboeck@genboeckpr.de</w:t>
              </w:r>
            </w:hyperlink>
          </w:p>
          <w:p w14:paraId="58BE72CF" w14:textId="53867FC6" w:rsidR="00987771" w:rsidRPr="00987771" w:rsidRDefault="007630BF" w:rsidP="007630BF">
            <w:pPr>
              <w:spacing w:after="0" w:line="240" w:lineRule="auto"/>
              <w:rPr>
                <w:rFonts w:ascii="Lato" w:hAnsi="Lato"/>
              </w:rPr>
            </w:pPr>
            <w:hyperlink r:id="rId12" w:history="1">
              <w:r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2D11"/>
    <w:rsid w:val="000950A4"/>
    <w:rsid w:val="00097DB4"/>
    <w:rsid w:val="000A2508"/>
    <w:rsid w:val="000B2698"/>
    <w:rsid w:val="000B4DDD"/>
    <w:rsid w:val="000D1DC1"/>
    <w:rsid w:val="000F2EA3"/>
    <w:rsid w:val="00111F26"/>
    <w:rsid w:val="001368C2"/>
    <w:rsid w:val="00146F83"/>
    <w:rsid w:val="00162398"/>
    <w:rsid w:val="001A665A"/>
    <w:rsid w:val="001E22FD"/>
    <w:rsid w:val="00200C60"/>
    <w:rsid w:val="00201608"/>
    <w:rsid w:val="00207943"/>
    <w:rsid w:val="002150CC"/>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5002A"/>
    <w:rsid w:val="0037726F"/>
    <w:rsid w:val="003B5B91"/>
    <w:rsid w:val="003C4161"/>
    <w:rsid w:val="003C498D"/>
    <w:rsid w:val="003D4849"/>
    <w:rsid w:val="003E47F0"/>
    <w:rsid w:val="00400BA3"/>
    <w:rsid w:val="0040210A"/>
    <w:rsid w:val="004048FE"/>
    <w:rsid w:val="00405173"/>
    <w:rsid w:val="00427D4F"/>
    <w:rsid w:val="00441299"/>
    <w:rsid w:val="004415C4"/>
    <w:rsid w:val="0044528F"/>
    <w:rsid w:val="00446E09"/>
    <w:rsid w:val="00457AA1"/>
    <w:rsid w:val="004724A9"/>
    <w:rsid w:val="00485497"/>
    <w:rsid w:val="004C4D49"/>
    <w:rsid w:val="004C652D"/>
    <w:rsid w:val="004E725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630BF"/>
    <w:rsid w:val="007C6573"/>
    <w:rsid w:val="007F2386"/>
    <w:rsid w:val="007F5CA8"/>
    <w:rsid w:val="008027F6"/>
    <w:rsid w:val="0080630B"/>
    <w:rsid w:val="00806455"/>
    <w:rsid w:val="00810E0D"/>
    <w:rsid w:val="00812247"/>
    <w:rsid w:val="00825353"/>
    <w:rsid w:val="00842129"/>
    <w:rsid w:val="00860DF8"/>
    <w:rsid w:val="00872DDE"/>
    <w:rsid w:val="0088643E"/>
    <w:rsid w:val="008A7188"/>
    <w:rsid w:val="008F25B2"/>
    <w:rsid w:val="0090353E"/>
    <w:rsid w:val="0092450E"/>
    <w:rsid w:val="0093044B"/>
    <w:rsid w:val="00965C30"/>
    <w:rsid w:val="00977808"/>
    <w:rsid w:val="00977A1C"/>
    <w:rsid w:val="00981EDE"/>
    <w:rsid w:val="00987771"/>
    <w:rsid w:val="009A4CB2"/>
    <w:rsid w:val="009C0ED0"/>
    <w:rsid w:val="009C35DC"/>
    <w:rsid w:val="009D448D"/>
    <w:rsid w:val="009D7932"/>
    <w:rsid w:val="009E7806"/>
    <w:rsid w:val="00A323F2"/>
    <w:rsid w:val="00A53267"/>
    <w:rsid w:val="00A645C5"/>
    <w:rsid w:val="00A70BB1"/>
    <w:rsid w:val="00A91185"/>
    <w:rsid w:val="00A9738D"/>
    <w:rsid w:val="00AA08A9"/>
    <w:rsid w:val="00AA0E43"/>
    <w:rsid w:val="00AC4FD2"/>
    <w:rsid w:val="00AD1D49"/>
    <w:rsid w:val="00AF483C"/>
    <w:rsid w:val="00B35AB7"/>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21134"/>
    <w:rsid w:val="00D80753"/>
    <w:rsid w:val="00D90E6F"/>
    <w:rsid w:val="00D945F7"/>
    <w:rsid w:val="00DA1CBE"/>
    <w:rsid w:val="00DC4BCE"/>
    <w:rsid w:val="00DD0AD5"/>
    <w:rsid w:val="00DD7106"/>
    <w:rsid w:val="00E00BFE"/>
    <w:rsid w:val="00E02E43"/>
    <w:rsid w:val="00E26E85"/>
    <w:rsid w:val="00E31708"/>
    <w:rsid w:val="00E31F50"/>
    <w:rsid w:val="00E7595F"/>
    <w:rsid w:val="00EA649C"/>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2D1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607">
      <w:bodyDiv w:val="1"/>
      <w:marLeft w:val="0"/>
      <w:marRight w:val="0"/>
      <w:marTop w:val="0"/>
      <w:marBottom w:val="0"/>
      <w:divBdr>
        <w:top w:val="none" w:sz="0" w:space="0" w:color="auto"/>
        <w:left w:val="none" w:sz="0" w:space="0" w:color="auto"/>
        <w:bottom w:val="none" w:sz="0" w:space="0" w:color="auto"/>
        <w:right w:val="none" w:sz="0" w:space="0" w:color="auto"/>
      </w:divBdr>
    </w:div>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87699025">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01150161">
      <w:bodyDiv w:val="1"/>
      <w:marLeft w:val="0"/>
      <w:marRight w:val="0"/>
      <w:marTop w:val="0"/>
      <w:marBottom w:val="0"/>
      <w:divBdr>
        <w:top w:val="none" w:sz="0" w:space="0" w:color="auto"/>
        <w:left w:val="none" w:sz="0" w:space="0" w:color="auto"/>
        <w:bottom w:val="none" w:sz="0" w:space="0" w:color="auto"/>
        <w:right w:val="none" w:sz="0" w:space="0" w:color="auto"/>
      </w:divBdr>
    </w:div>
    <w:div w:id="103963955">
      <w:bodyDiv w:val="1"/>
      <w:marLeft w:val="0"/>
      <w:marRight w:val="0"/>
      <w:marTop w:val="0"/>
      <w:marBottom w:val="0"/>
      <w:divBdr>
        <w:top w:val="none" w:sz="0" w:space="0" w:color="auto"/>
        <w:left w:val="none" w:sz="0" w:space="0" w:color="auto"/>
        <w:bottom w:val="none" w:sz="0" w:space="0" w:color="auto"/>
        <w:right w:val="none" w:sz="0" w:space="0" w:color="auto"/>
      </w:divBdr>
    </w:div>
    <w:div w:id="151336697">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82743289">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4052655">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26913843">
      <w:bodyDiv w:val="1"/>
      <w:marLeft w:val="0"/>
      <w:marRight w:val="0"/>
      <w:marTop w:val="0"/>
      <w:marBottom w:val="0"/>
      <w:divBdr>
        <w:top w:val="none" w:sz="0" w:space="0" w:color="auto"/>
        <w:left w:val="none" w:sz="0" w:space="0" w:color="auto"/>
        <w:bottom w:val="none" w:sz="0" w:space="0" w:color="auto"/>
        <w:right w:val="none" w:sz="0" w:space="0" w:color="auto"/>
      </w:divBdr>
    </w:div>
    <w:div w:id="228538979">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76377995">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2199006">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7074420">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8809357">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0301761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596449282">
      <w:bodyDiv w:val="1"/>
      <w:marLeft w:val="0"/>
      <w:marRight w:val="0"/>
      <w:marTop w:val="0"/>
      <w:marBottom w:val="0"/>
      <w:divBdr>
        <w:top w:val="none" w:sz="0" w:space="0" w:color="auto"/>
        <w:left w:val="none" w:sz="0" w:space="0" w:color="auto"/>
        <w:bottom w:val="none" w:sz="0" w:space="0" w:color="auto"/>
        <w:right w:val="none" w:sz="0" w:space="0" w:color="auto"/>
      </w:divBdr>
    </w:div>
    <w:div w:id="600263169">
      <w:bodyDiv w:val="1"/>
      <w:marLeft w:val="0"/>
      <w:marRight w:val="0"/>
      <w:marTop w:val="0"/>
      <w:marBottom w:val="0"/>
      <w:divBdr>
        <w:top w:val="none" w:sz="0" w:space="0" w:color="auto"/>
        <w:left w:val="none" w:sz="0" w:space="0" w:color="auto"/>
        <w:bottom w:val="none" w:sz="0" w:space="0" w:color="auto"/>
        <w:right w:val="none" w:sz="0" w:space="0" w:color="auto"/>
      </w:divBdr>
    </w:div>
    <w:div w:id="615137094">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18017394">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33645046">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69105090">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898243855">
      <w:bodyDiv w:val="1"/>
      <w:marLeft w:val="0"/>
      <w:marRight w:val="0"/>
      <w:marTop w:val="0"/>
      <w:marBottom w:val="0"/>
      <w:divBdr>
        <w:top w:val="none" w:sz="0" w:space="0" w:color="auto"/>
        <w:left w:val="none" w:sz="0" w:space="0" w:color="auto"/>
        <w:bottom w:val="none" w:sz="0" w:space="0" w:color="auto"/>
        <w:right w:val="none" w:sz="0" w:space="0" w:color="auto"/>
      </w:divBdr>
    </w:div>
    <w:div w:id="903368975">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60962015">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07970726">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31291630">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65509687">
      <w:bodyDiv w:val="1"/>
      <w:marLeft w:val="0"/>
      <w:marRight w:val="0"/>
      <w:marTop w:val="0"/>
      <w:marBottom w:val="0"/>
      <w:divBdr>
        <w:top w:val="none" w:sz="0" w:space="0" w:color="auto"/>
        <w:left w:val="none" w:sz="0" w:space="0" w:color="auto"/>
        <w:bottom w:val="none" w:sz="0" w:space="0" w:color="auto"/>
        <w:right w:val="none" w:sz="0" w:space="0" w:color="auto"/>
      </w:divBdr>
    </w:div>
    <w:div w:id="1166819078">
      <w:bodyDiv w:val="1"/>
      <w:marLeft w:val="0"/>
      <w:marRight w:val="0"/>
      <w:marTop w:val="0"/>
      <w:marBottom w:val="0"/>
      <w:divBdr>
        <w:top w:val="none" w:sz="0" w:space="0" w:color="auto"/>
        <w:left w:val="none" w:sz="0" w:space="0" w:color="auto"/>
        <w:bottom w:val="none" w:sz="0" w:space="0" w:color="auto"/>
        <w:right w:val="none" w:sz="0" w:space="0" w:color="auto"/>
      </w:divBdr>
    </w:div>
    <w:div w:id="1172767046">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3462389">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65867775">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26267679">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192955">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469860487">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16722388">
      <w:bodyDiv w:val="1"/>
      <w:marLeft w:val="0"/>
      <w:marRight w:val="0"/>
      <w:marTop w:val="0"/>
      <w:marBottom w:val="0"/>
      <w:divBdr>
        <w:top w:val="none" w:sz="0" w:space="0" w:color="auto"/>
        <w:left w:val="none" w:sz="0" w:space="0" w:color="auto"/>
        <w:bottom w:val="none" w:sz="0" w:space="0" w:color="auto"/>
        <w:right w:val="none" w:sz="0" w:space="0" w:color="auto"/>
      </w:divBdr>
    </w:div>
    <w:div w:id="1533300660">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43399865">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65333362">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3147863">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0907716">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2170856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66685756">
      <w:bodyDiv w:val="1"/>
      <w:marLeft w:val="0"/>
      <w:marRight w:val="0"/>
      <w:marTop w:val="0"/>
      <w:marBottom w:val="0"/>
      <w:divBdr>
        <w:top w:val="none" w:sz="0" w:space="0" w:color="auto"/>
        <w:left w:val="none" w:sz="0" w:space="0" w:color="auto"/>
        <w:bottom w:val="none" w:sz="0" w:space="0" w:color="auto"/>
        <w:right w:val="none" w:sz="0" w:space="0" w:color="auto"/>
      </w:divBdr>
    </w:div>
    <w:div w:id="1776049184">
      <w:bodyDiv w:val="1"/>
      <w:marLeft w:val="0"/>
      <w:marRight w:val="0"/>
      <w:marTop w:val="0"/>
      <w:marBottom w:val="0"/>
      <w:divBdr>
        <w:top w:val="none" w:sz="0" w:space="0" w:color="auto"/>
        <w:left w:val="none" w:sz="0" w:space="0" w:color="auto"/>
        <w:bottom w:val="none" w:sz="0" w:space="0" w:color="auto"/>
        <w:right w:val="none" w:sz="0" w:space="0" w:color="auto"/>
      </w:divBdr>
    </w:div>
    <w:div w:id="1778677069">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09393594">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6504154">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63276226">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6071708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1567892">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2458199">
      <w:bodyDiv w:val="1"/>
      <w:marLeft w:val="0"/>
      <w:marRight w:val="0"/>
      <w:marTop w:val="0"/>
      <w:marBottom w:val="0"/>
      <w:divBdr>
        <w:top w:val="none" w:sz="0" w:space="0" w:color="auto"/>
        <w:left w:val="none" w:sz="0" w:space="0" w:color="auto"/>
        <w:bottom w:val="none" w:sz="0" w:space="0" w:color="auto"/>
        <w:right w:val="none" w:sz="0" w:space="0" w:color="auto"/>
      </w:divBdr>
    </w:div>
    <w:div w:id="2092777077">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18983370">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29351206">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poeltentourismus.at/"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ZMWTHQ8iKw6udMNlmH/MHe0rYuvZGMt" TargetMode="External"/><Relationship Id="rId4" Type="http://schemas.openxmlformats.org/officeDocument/2006/relationships/settings" Target="settings.xml"/><Relationship Id="rId9" Type="http://schemas.openxmlformats.org/officeDocument/2006/relationships/hyperlink" Target="mailto:klara.datzinger@st-poelten.gv.a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641</Words>
  <Characters>4041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2026-08-20T11:53:00Z</cp:lastPrinted>
  <dcterms:created xsi:type="dcterms:W3CDTF">2026-09-03T15:10:00Z</dcterms:created>
  <dcterms:modified xsi:type="dcterms:W3CDTF">2026-09-03T15:10:00Z</dcterms:modified>
</cp:coreProperties>
</file>