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4D74C43C" w14:textId="59E681DD" w:rsidR="00881E4D" w:rsidRPr="00881E4D" w:rsidRDefault="00881E4D" w:rsidP="00881E4D">
      <w:pPr>
        <w:spacing w:after="0" w:line="240" w:lineRule="auto"/>
        <w:rPr>
          <w:rFonts w:ascii="Lato" w:hAnsi="Lato"/>
          <w:b/>
          <w:bCs/>
          <w:color w:val="D20A32"/>
          <w:sz w:val="40"/>
          <w:szCs w:val="40"/>
        </w:rPr>
      </w:pPr>
      <w:r w:rsidRPr="00881E4D">
        <w:rPr>
          <w:rFonts w:ascii="Lato" w:hAnsi="Lato"/>
          <w:b/>
          <w:bCs/>
          <w:color w:val="D20A32"/>
          <w:sz w:val="40"/>
          <w:szCs w:val="40"/>
        </w:rPr>
        <w:t xml:space="preserve">Nordsee-Kurznachrichten: </w:t>
      </w:r>
      <w:r>
        <w:rPr>
          <w:rFonts w:ascii="Lato" w:hAnsi="Lato"/>
          <w:b/>
          <w:bCs/>
          <w:color w:val="D20A32"/>
          <w:sz w:val="40"/>
          <w:szCs w:val="40"/>
        </w:rPr>
        <w:br/>
      </w:r>
      <w:r w:rsidRPr="00881E4D">
        <w:rPr>
          <w:rFonts w:ascii="Lato" w:hAnsi="Lato"/>
          <w:b/>
          <w:bCs/>
          <w:color w:val="D20A32"/>
          <w:sz w:val="40"/>
          <w:szCs w:val="40"/>
        </w:rPr>
        <w:t>Rollstuhlstrandkörbe auf Spiekeroog – Auf Wangerooge mit dem Vogelzug zu den Zugvögeln</w:t>
      </w:r>
    </w:p>
    <w:p w14:paraId="66D588ED" w14:textId="1E1764B4" w:rsidR="00CA1A0C" w:rsidRPr="00812247" w:rsidRDefault="00881E4D" w:rsidP="00812247">
      <w:pPr>
        <w:spacing w:after="0" w:line="240" w:lineRule="auto"/>
        <w:jc w:val="right"/>
        <w:rPr>
          <w:rFonts w:ascii="Lato" w:hAnsi="Lato"/>
          <w:b/>
          <w:bCs/>
          <w:color w:val="D20A32"/>
          <w:sz w:val="20"/>
          <w:szCs w:val="20"/>
        </w:rPr>
      </w:pPr>
      <w:r>
        <w:rPr>
          <w:rFonts w:ascii="Lato" w:hAnsi="Lato"/>
          <w:b/>
          <w:bCs/>
          <w:sz w:val="20"/>
          <w:szCs w:val="20"/>
        </w:rPr>
        <w:t>30</w:t>
      </w:r>
      <w:r w:rsidR="00812247" w:rsidRPr="00812247">
        <w:rPr>
          <w:rFonts w:ascii="Lato" w:hAnsi="Lato"/>
          <w:b/>
          <w:bCs/>
          <w:sz w:val="20"/>
          <w:szCs w:val="20"/>
        </w:rPr>
        <w:t xml:space="preserve">. </w:t>
      </w:r>
      <w:r w:rsidR="007630BF">
        <w:rPr>
          <w:rFonts w:ascii="Lato" w:hAnsi="Lato"/>
          <w:b/>
          <w:bCs/>
          <w:sz w:val="20"/>
          <w:szCs w:val="20"/>
        </w:rPr>
        <w:t>September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2E106A7E" w14:textId="5F0277F9" w:rsidR="00192EFD" w:rsidRDefault="00881E4D" w:rsidP="00F97FCA">
      <w:pPr>
        <w:spacing w:after="0" w:line="240" w:lineRule="auto"/>
        <w:rPr>
          <w:rFonts w:ascii="Lato" w:hAnsi="Lato"/>
          <w:b/>
          <w:bCs/>
          <w:iCs/>
        </w:rPr>
      </w:pPr>
      <w:r w:rsidRPr="00881E4D">
        <w:rPr>
          <w:rFonts w:ascii="Lato" w:hAnsi="Lato"/>
          <w:b/>
          <w:bCs/>
          <w:iCs/>
        </w:rPr>
        <w:t xml:space="preserve">Die Ostfriesische Insel Spiekeroog legt großen Wert darauf, auch in der Mobilität eingeschränkten Gästen einen schönen und bequemen Urlaub zu ermöglichen. Zu diesem Zweck stehen seit kurzem zwei Rollstuhlstrandkörbe am </w:t>
      </w:r>
      <w:proofErr w:type="spellStart"/>
      <w:r w:rsidRPr="00881E4D">
        <w:rPr>
          <w:rFonts w:ascii="Lato" w:hAnsi="Lato"/>
          <w:b/>
          <w:bCs/>
          <w:iCs/>
        </w:rPr>
        <w:t>Spiekerooger</w:t>
      </w:r>
      <w:proofErr w:type="spellEnd"/>
      <w:r w:rsidRPr="00881E4D">
        <w:rPr>
          <w:rFonts w:ascii="Lato" w:hAnsi="Lato"/>
          <w:b/>
          <w:bCs/>
          <w:iCs/>
        </w:rPr>
        <w:t xml:space="preserve"> Badestrand. +++ Vom 10. bis 18. Oktober 2026 finden im Nationalpark Wattenmeer die 18. Zugvogeltage statt. Dann versammeln sich wieder tausende Vögel auf dem Weg in südliche Gefilde im Watt und stärken sich für die lange Reise. Auch auf Wangerooge wird es verschiedene Veranstaltungen zum faszinierenden Natur-Spektakel geben.</w:t>
      </w:r>
    </w:p>
    <w:p w14:paraId="2493EC8C" w14:textId="77777777" w:rsidR="00881E4D" w:rsidRPr="00977808" w:rsidRDefault="00881E4D" w:rsidP="00F97FCA">
      <w:pPr>
        <w:spacing w:after="0" w:line="240" w:lineRule="auto"/>
        <w:rPr>
          <w:rFonts w:ascii="Lato" w:hAnsi="Lato"/>
          <w:b/>
          <w:bCs/>
        </w:rPr>
      </w:pPr>
    </w:p>
    <w:p w14:paraId="66F69686" w14:textId="77777777" w:rsidR="00881E4D" w:rsidRDefault="00881E4D" w:rsidP="00192EFD">
      <w:pPr>
        <w:spacing w:after="0" w:line="240" w:lineRule="auto"/>
        <w:rPr>
          <w:rFonts w:ascii="Lato" w:hAnsi="Lato"/>
          <w:b/>
          <w:bCs/>
        </w:rPr>
      </w:pPr>
      <w:r w:rsidRPr="00881E4D">
        <w:rPr>
          <w:rFonts w:ascii="Lato" w:hAnsi="Lato"/>
          <w:b/>
          <w:bCs/>
        </w:rPr>
        <w:t>Barrierefreiheit auf Spiekeroog: Wattmobil, Strandrollstuhl und neue XXL-Strandkörbe</w:t>
      </w:r>
      <w:r w:rsidRPr="00881E4D">
        <w:rPr>
          <w:rFonts w:ascii="Lato" w:hAnsi="Lato"/>
          <w:b/>
          <w:bCs/>
        </w:rPr>
        <w:t xml:space="preserve"> </w:t>
      </w:r>
    </w:p>
    <w:p w14:paraId="144B42E7" w14:textId="77777777" w:rsidR="00881E4D" w:rsidRPr="00881E4D" w:rsidRDefault="00881E4D" w:rsidP="00881E4D">
      <w:pPr>
        <w:spacing w:after="0" w:line="240" w:lineRule="auto"/>
        <w:rPr>
          <w:rFonts w:ascii="Lato" w:hAnsi="Lato"/>
        </w:rPr>
      </w:pPr>
      <w:r w:rsidRPr="00881E4D">
        <w:rPr>
          <w:rFonts w:ascii="Lato" w:hAnsi="Lato"/>
        </w:rPr>
        <w:t xml:space="preserve">Die Ostfriesische Insel Spiekeroog legt großen Wert darauf, auch in der Mobilität eingeschränkten Gästen einen schönen und bequemen Urlaub zu ermöglichen. Zu diesem Zweck stehen seit kurzem zwei Rollstuhlstrandkörbe am </w:t>
      </w:r>
      <w:proofErr w:type="spellStart"/>
      <w:r w:rsidRPr="00881E4D">
        <w:rPr>
          <w:rFonts w:ascii="Lato" w:hAnsi="Lato"/>
        </w:rPr>
        <w:t>Spiekerooger</w:t>
      </w:r>
      <w:proofErr w:type="spellEnd"/>
      <w:r w:rsidRPr="00881E4D">
        <w:rPr>
          <w:rFonts w:ascii="Lato" w:hAnsi="Lato"/>
        </w:rPr>
        <w:t xml:space="preserve"> Badestrand. In diesen XXL-Körben lässt sich ein Rollstuhl geschützt vor Wind und Sonne stellen. „Ein Strandtag auf Spiekeroog soll für alle möglich sein. Mit den beiden Rollstuhlstrandkörben schließen wir eine Lücke, die uns schon lange am Herzen lag – und das auf eine Weise, die auch ökologisch zu unserer Insel passt“ sagt Nadine Weber, Spiekeroogs Projektkoordinatorin Nachhaltigkeit und Klimaschutz.</w:t>
      </w:r>
    </w:p>
    <w:p w14:paraId="26526578" w14:textId="77777777" w:rsidR="00881E4D" w:rsidRPr="00881E4D" w:rsidRDefault="00881E4D" w:rsidP="00881E4D">
      <w:pPr>
        <w:spacing w:after="0" w:line="240" w:lineRule="auto"/>
        <w:rPr>
          <w:rFonts w:ascii="Lato" w:hAnsi="Lato"/>
        </w:rPr>
      </w:pPr>
      <w:r w:rsidRPr="00881E4D">
        <w:rPr>
          <w:rFonts w:ascii="Lato" w:hAnsi="Lato"/>
        </w:rPr>
        <w:t>Denn die neuen Strandkörbe sind zugleich umweltfreundlich: Sie sind mit heimischen Hölzern aus nachhaltiger Forstwirtschaft gefertigt und das Korbgeflecht besteht aus sogenannten PIR-</w:t>
      </w:r>
      <w:proofErr w:type="gramStart"/>
      <w:r w:rsidRPr="00881E4D">
        <w:rPr>
          <w:rFonts w:ascii="Lato" w:hAnsi="Lato"/>
        </w:rPr>
        <w:t>Rezyklaten  –</w:t>
      </w:r>
      <w:proofErr w:type="gramEnd"/>
      <w:r w:rsidRPr="00881E4D">
        <w:rPr>
          <w:rFonts w:ascii="Lato" w:hAnsi="Lato"/>
        </w:rPr>
        <w:t xml:space="preserve"> also zu 100 Prozent aus Produktionsabfällen, die nicht mehr in ihre ursprünglichen Prozesse zurückgeführt werden können. Zusätzlich schützt eine </w:t>
      </w:r>
      <w:proofErr w:type="spellStart"/>
      <w:r w:rsidRPr="00881E4D">
        <w:rPr>
          <w:rFonts w:ascii="Lato" w:hAnsi="Lato"/>
        </w:rPr>
        <w:t>biozidfreie</w:t>
      </w:r>
      <w:proofErr w:type="spellEnd"/>
      <w:r w:rsidRPr="00881E4D">
        <w:rPr>
          <w:rFonts w:ascii="Lato" w:hAnsi="Lato"/>
        </w:rPr>
        <w:t xml:space="preserve"> Lasur das Holz. Möglich gemacht wurde die Anschaffung durch das Projekt „</w:t>
      </w:r>
      <w:proofErr w:type="spellStart"/>
      <w:r w:rsidRPr="00881E4D">
        <w:rPr>
          <w:rFonts w:ascii="Lato" w:hAnsi="Lato"/>
        </w:rPr>
        <w:t>GemeinSinn</w:t>
      </w:r>
      <w:proofErr w:type="spellEnd"/>
      <w:r w:rsidRPr="00881E4D">
        <w:rPr>
          <w:rFonts w:ascii="Lato" w:hAnsi="Lato"/>
        </w:rPr>
        <w:t xml:space="preserve">“. Hinter der Kooperation stehen die Heinrich-Pferdmenges-Stiftung, die </w:t>
      </w:r>
      <w:proofErr w:type="spellStart"/>
      <w:r w:rsidRPr="00881E4D">
        <w:rPr>
          <w:rFonts w:ascii="Lato" w:hAnsi="Lato"/>
        </w:rPr>
        <w:t>Spiekerooger</w:t>
      </w:r>
      <w:proofErr w:type="spellEnd"/>
      <w:r w:rsidRPr="00881E4D">
        <w:rPr>
          <w:rFonts w:ascii="Lato" w:hAnsi="Lato"/>
        </w:rPr>
        <w:t xml:space="preserve"> Umweltstiftung und die Nordseebad Spiekeroog GmbH.</w:t>
      </w:r>
    </w:p>
    <w:p w14:paraId="420B865C" w14:textId="77777777" w:rsidR="00881E4D" w:rsidRPr="00881E4D" w:rsidRDefault="00881E4D" w:rsidP="00881E4D">
      <w:pPr>
        <w:spacing w:after="0" w:line="240" w:lineRule="auto"/>
        <w:rPr>
          <w:rFonts w:ascii="Lato" w:hAnsi="Lato"/>
        </w:rPr>
      </w:pPr>
      <w:r w:rsidRPr="00881E4D">
        <w:rPr>
          <w:rFonts w:ascii="Lato" w:hAnsi="Lato"/>
        </w:rPr>
        <w:t xml:space="preserve">Neben den neuen Strandkörben gibt es noch weitere Angebote für mobilitätseingeschränkte Gäste auf Spiekeroog wie das </w:t>
      </w:r>
      <w:proofErr w:type="spellStart"/>
      <w:r w:rsidRPr="00881E4D">
        <w:rPr>
          <w:rFonts w:ascii="Lato" w:hAnsi="Lato"/>
        </w:rPr>
        <w:t>Inselmobi</w:t>
      </w:r>
      <w:proofErr w:type="spellEnd"/>
      <w:r w:rsidRPr="00881E4D">
        <w:rPr>
          <w:rFonts w:ascii="Lato" w:hAnsi="Lato"/>
        </w:rPr>
        <w:t xml:space="preserve"> (ein kleiner Elektrowagen zum Personentransport), den Strandrollstuhl und das Wattmobil.</w:t>
      </w:r>
    </w:p>
    <w:p w14:paraId="4F2E4220" w14:textId="77777777" w:rsidR="00881E4D" w:rsidRDefault="00881E4D" w:rsidP="00881E4D">
      <w:pPr>
        <w:spacing w:after="0" w:line="240" w:lineRule="auto"/>
        <w:rPr>
          <w:rFonts w:ascii="Lato" w:hAnsi="Lato"/>
        </w:rPr>
      </w:pPr>
      <w:r w:rsidRPr="00881E4D">
        <w:rPr>
          <w:rFonts w:ascii="Lato" w:hAnsi="Lato"/>
        </w:rPr>
        <w:t xml:space="preserve">Mit Letztgenanntem können zum Beispiel Rollstuhlfahrer an einer geführten Wattwanderung teilnehmen. Das Wattmobil kann beim Wattführer angefragt und je nach Verfügbarkeit kostenlos genutzt werden. Außerdem sind auf der Ostfriesischen Insel verschiedene Einrichtungen wie die Kogge und das </w:t>
      </w:r>
      <w:proofErr w:type="spellStart"/>
      <w:r w:rsidRPr="00881E4D">
        <w:rPr>
          <w:rFonts w:ascii="Lato" w:hAnsi="Lato"/>
        </w:rPr>
        <w:t>Meerestied</w:t>
      </w:r>
      <w:proofErr w:type="spellEnd"/>
      <w:r w:rsidRPr="00881E4D">
        <w:rPr>
          <w:rFonts w:ascii="Lato" w:hAnsi="Lato"/>
        </w:rPr>
        <w:t xml:space="preserve"> im Rahmen des Projektes „Reisen für Alle“ zertifiziert.</w:t>
      </w:r>
    </w:p>
    <w:p w14:paraId="370A7DDF" w14:textId="77777777" w:rsidR="00881E4D" w:rsidRPr="00881E4D" w:rsidRDefault="00881E4D" w:rsidP="00881E4D">
      <w:pPr>
        <w:spacing w:after="0" w:line="240" w:lineRule="auto"/>
        <w:rPr>
          <w:rFonts w:ascii="Lato" w:hAnsi="Lato"/>
        </w:rPr>
      </w:pPr>
    </w:p>
    <w:p w14:paraId="3CABA323" w14:textId="77777777" w:rsidR="00881E4D" w:rsidRPr="00881E4D" w:rsidRDefault="00881E4D" w:rsidP="00881E4D">
      <w:pPr>
        <w:spacing w:after="0" w:line="240" w:lineRule="auto"/>
        <w:rPr>
          <w:rFonts w:ascii="Lato" w:hAnsi="Lato"/>
        </w:rPr>
      </w:pPr>
      <w:r w:rsidRPr="00881E4D">
        <w:rPr>
          <w:rFonts w:ascii="Lato" w:hAnsi="Lato"/>
        </w:rPr>
        <w:t>Weitere Informationen unter:</w:t>
      </w:r>
      <w:r w:rsidRPr="00881E4D">
        <w:rPr>
          <w:rFonts w:ascii="Lato" w:hAnsi="Lato"/>
          <w:color w:val="D20A32"/>
        </w:rPr>
        <w:t> </w:t>
      </w:r>
      <w:hyperlink r:id="rId8" w:history="1">
        <w:r w:rsidRPr="00881E4D">
          <w:rPr>
            <w:rStyle w:val="Hyperlink"/>
            <w:rFonts w:ascii="Lato" w:hAnsi="Lato"/>
            <w:color w:val="D20A32"/>
          </w:rPr>
          <w:t>www.spiekeroog.de/service/barrierefreiheit</w:t>
        </w:r>
      </w:hyperlink>
    </w:p>
    <w:p w14:paraId="2BC2D74F" w14:textId="77777777" w:rsidR="00A534C2" w:rsidRDefault="00A534C2" w:rsidP="00701848">
      <w:pPr>
        <w:spacing w:after="0" w:line="240" w:lineRule="auto"/>
        <w:rPr>
          <w:rFonts w:ascii="Lato" w:hAnsi="Lato"/>
        </w:rPr>
      </w:pPr>
    </w:p>
    <w:p w14:paraId="1006E7FA" w14:textId="77777777" w:rsidR="00881E4D" w:rsidRPr="00977808" w:rsidRDefault="00881E4D" w:rsidP="00701848">
      <w:pPr>
        <w:spacing w:after="0" w:line="240" w:lineRule="auto"/>
        <w:rPr>
          <w:rFonts w:ascii="Lato" w:hAnsi="Lato"/>
        </w:rPr>
      </w:pPr>
    </w:p>
    <w:p w14:paraId="40BAC26F" w14:textId="77777777" w:rsidR="00881E4D" w:rsidRDefault="00881E4D" w:rsidP="00192EFD">
      <w:pPr>
        <w:spacing w:after="0" w:line="240" w:lineRule="auto"/>
        <w:rPr>
          <w:rFonts w:ascii="Lato" w:hAnsi="Lato"/>
          <w:b/>
          <w:bCs/>
        </w:rPr>
      </w:pPr>
      <w:r w:rsidRPr="00881E4D">
        <w:rPr>
          <w:rFonts w:ascii="Lato" w:hAnsi="Lato"/>
          <w:b/>
          <w:bCs/>
        </w:rPr>
        <w:t>Wangerooge: Mit dem „Vogelzug“ durch die Salzwiesen – Inselbahn wird tierisch</w:t>
      </w:r>
      <w:r w:rsidRPr="00881E4D">
        <w:rPr>
          <w:rFonts w:ascii="Lato" w:hAnsi="Lato"/>
          <w:b/>
          <w:bCs/>
        </w:rPr>
        <w:t xml:space="preserve"> </w:t>
      </w:r>
    </w:p>
    <w:p w14:paraId="2D9ED511" w14:textId="77777777" w:rsidR="00881E4D" w:rsidRPr="00881E4D" w:rsidRDefault="00881E4D" w:rsidP="00881E4D">
      <w:pPr>
        <w:spacing w:after="0" w:line="240" w:lineRule="auto"/>
        <w:rPr>
          <w:rFonts w:ascii="Lato" w:hAnsi="Lato"/>
        </w:rPr>
      </w:pPr>
      <w:r w:rsidRPr="00881E4D">
        <w:rPr>
          <w:rFonts w:ascii="Lato" w:hAnsi="Lato"/>
        </w:rPr>
        <w:t xml:space="preserve">Das Buffet für den Flug in den Süden ist eröffnet: Vom 10. bis 18. Oktober 2026 finden im Nationalpark Wattenmeer die 18. Zugvogeltage statt. Dann versammeln sich wieder tausende Vögel auf dem Weg in südliche Gefilde im Watt und stärken sich für die lange Reise. Auch auf Wangerooge wird es verschiedene Veranstaltungen zum faszinierenden Natur-Spektakel geben: Auf der Ostfriesischen Insel kann man sich quasi selbst auf bzw. in einen Vogelzug begeben: Am 13. Oktober wird die Inselbahn-Exkursion „Mit dem </w:t>
      </w:r>
      <w:proofErr w:type="spellStart"/>
      <w:r w:rsidRPr="00881E4D">
        <w:rPr>
          <w:rFonts w:ascii="Lato" w:hAnsi="Lato"/>
        </w:rPr>
        <w:t>Wangerooger</w:t>
      </w:r>
      <w:proofErr w:type="spellEnd"/>
      <w:r w:rsidRPr="00881E4D">
        <w:rPr>
          <w:rFonts w:ascii="Lato" w:hAnsi="Lato"/>
        </w:rPr>
        <w:t xml:space="preserve"> „Vogelzug“ durch die Salzwiesen zu den Zugvögeln“ angeboten. Diese Fahrt führt zur Hochwasserzeit in einen der sensibelsten und am strengsten geschützten Naturbereiche der Insel. Mit der Bahn geht es durch die Salzwiesen in der Ruhezone des Nationalparks Niedersächsisches Wattenmeer. Hier rasten hunderte Watvögel. Während einiger Stopps der Inselbahn lassen sich die Vögel aus nächster Nähe ungestört beobachten. Die Teilnehmer erfahren spannendes zum Vogelzug und dem extremen Lebensraum der Salzwiesen.</w:t>
      </w:r>
    </w:p>
    <w:p w14:paraId="4160B33C" w14:textId="77777777" w:rsidR="00881E4D" w:rsidRDefault="00881E4D" w:rsidP="00881E4D">
      <w:pPr>
        <w:spacing w:after="0" w:line="240" w:lineRule="auto"/>
        <w:rPr>
          <w:rFonts w:ascii="Lato" w:hAnsi="Lato"/>
        </w:rPr>
      </w:pPr>
      <w:r w:rsidRPr="00881E4D">
        <w:rPr>
          <w:rFonts w:ascii="Lato" w:hAnsi="Lato"/>
        </w:rPr>
        <w:t>Bei dieser Fahrt wird zudem der erste Wagon der Inselbahn von innen mit interessanten Folien zur Tierwelt beklebt sein. Wer an die Decke des Wagons blickt, sieht dort Vögel der Insel, wer aus den Fenstern schaut, sieht und erfährt Wichtiges zu den dort lebenden Tieren. Weitere Veranstaltungen während der Zugvogeltage auf Wangerooge sind Vogelbeobachtungen mit den Nationalpark-Rangern, eine Insel-Safari mit Kalle Küstenschwalbe und Gottesdienste.</w:t>
      </w:r>
    </w:p>
    <w:p w14:paraId="4CE59AFA" w14:textId="77777777" w:rsidR="00881E4D" w:rsidRPr="00881E4D" w:rsidRDefault="00881E4D" w:rsidP="00881E4D">
      <w:pPr>
        <w:spacing w:after="0" w:line="240" w:lineRule="auto"/>
        <w:rPr>
          <w:rFonts w:ascii="Lato" w:hAnsi="Lato"/>
        </w:rPr>
      </w:pPr>
    </w:p>
    <w:p w14:paraId="35C8D845" w14:textId="77777777" w:rsidR="00881E4D" w:rsidRPr="00881E4D" w:rsidRDefault="00881E4D" w:rsidP="00881E4D">
      <w:pPr>
        <w:spacing w:after="0" w:line="240" w:lineRule="auto"/>
        <w:rPr>
          <w:rFonts w:ascii="Lato" w:hAnsi="Lato"/>
        </w:rPr>
      </w:pPr>
      <w:r w:rsidRPr="00881E4D">
        <w:rPr>
          <w:rFonts w:ascii="Lato" w:hAnsi="Lato"/>
        </w:rPr>
        <w:t xml:space="preserve">Weitere Informationen unter: </w:t>
      </w:r>
      <w:hyperlink r:id="rId9" w:history="1">
        <w:r w:rsidRPr="00881E4D">
          <w:rPr>
            <w:rStyle w:val="Hyperlink"/>
            <w:rFonts w:ascii="Lato" w:hAnsi="Lato"/>
            <w:color w:val="D20A32"/>
          </w:rPr>
          <w:t>www.wangerooge.de</w:t>
        </w:r>
      </w:hyperlink>
    </w:p>
    <w:p w14:paraId="7FCE88CA" w14:textId="77777777" w:rsidR="0039454A" w:rsidRPr="00192EFD" w:rsidRDefault="0039454A" w:rsidP="004F2883">
      <w:pPr>
        <w:spacing w:after="0" w:line="240" w:lineRule="auto"/>
        <w:rPr>
          <w:rFonts w:ascii="Lato" w:hAnsi="Lato"/>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52C9631A" w14:textId="77777777" w:rsidR="00881E4D" w:rsidRPr="00977808" w:rsidRDefault="00987771" w:rsidP="00881E4D">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881E4D" w:rsidRPr="00977808">
              <w:rPr>
                <w:rFonts w:ascii="Lato" w:hAnsi="Lato"/>
              </w:rPr>
              <w:t>genböck pr + consult GmbH</w:t>
            </w:r>
            <w:r w:rsidR="00881E4D">
              <w:rPr>
                <w:rFonts w:ascii="Lato" w:hAnsi="Lato"/>
              </w:rPr>
              <w:t>,</w:t>
            </w:r>
          </w:p>
          <w:p w14:paraId="12EBB1DE" w14:textId="77777777" w:rsidR="00881E4D" w:rsidRPr="00977808" w:rsidRDefault="00881E4D" w:rsidP="00881E4D">
            <w:pPr>
              <w:spacing w:after="0" w:line="240" w:lineRule="auto"/>
              <w:rPr>
                <w:rFonts w:ascii="Lato" w:hAnsi="Lato"/>
              </w:rPr>
            </w:pPr>
            <w:r w:rsidRPr="00977808">
              <w:rPr>
                <w:rFonts w:ascii="Lato" w:hAnsi="Lato"/>
              </w:rPr>
              <w:t>Nina Genböck</w:t>
            </w:r>
          </w:p>
          <w:p w14:paraId="771347D2" w14:textId="77777777" w:rsidR="00881E4D" w:rsidRPr="00977808" w:rsidRDefault="00881E4D" w:rsidP="00881E4D">
            <w:pPr>
              <w:spacing w:after="0" w:line="240" w:lineRule="auto"/>
              <w:rPr>
                <w:rFonts w:ascii="Lato" w:hAnsi="Lato"/>
              </w:rPr>
            </w:pPr>
            <w:r w:rsidRPr="00977808">
              <w:rPr>
                <w:rFonts w:ascii="Lato" w:hAnsi="Lato"/>
              </w:rPr>
              <w:t>Märkisches Ufer 28, 10179 Berlin</w:t>
            </w:r>
          </w:p>
          <w:p w14:paraId="39B729A4" w14:textId="77777777" w:rsidR="00881E4D" w:rsidRPr="00977808" w:rsidRDefault="00881E4D" w:rsidP="00881E4D">
            <w:pPr>
              <w:spacing w:after="0" w:line="240" w:lineRule="auto"/>
              <w:rPr>
                <w:rFonts w:ascii="Lato" w:hAnsi="Lato"/>
              </w:rPr>
            </w:pPr>
            <w:r w:rsidRPr="00977808">
              <w:rPr>
                <w:rFonts w:ascii="Lato" w:hAnsi="Lato"/>
              </w:rPr>
              <w:t>Tel.: +49-30-22-48-77-01</w:t>
            </w:r>
          </w:p>
          <w:p w14:paraId="42C55736" w14:textId="77777777" w:rsidR="00881E4D" w:rsidRPr="00977808" w:rsidRDefault="00881E4D" w:rsidP="00881E4D">
            <w:pPr>
              <w:spacing w:after="0" w:line="240" w:lineRule="auto"/>
              <w:rPr>
                <w:rFonts w:ascii="Lato" w:hAnsi="Lato"/>
              </w:rPr>
            </w:pPr>
            <w:hyperlink r:id="rId10" w:history="1">
              <w:r w:rsidRPr="00977808">
                <w:rPr>
                  <w:rStyle w:val="Hyperlink"/>
                  <w:rFonts w:ascii="Lato" w:hAnsi="Lato"/>
                </w:rPr>
                <w:t>nina.genboeck@genboeckpr.de</w:t>
              </w:r>
            </w:hyperlink>
          </w:p>
          <w:p w14:paraId="2BE13423" w14:textId="27AF9C45" w:rsidR="00987771" w:rsidRPr="00977808" w:rsidRDefault="00881E4D" w:rsidP="00881E4D">
            <w:pPr>
              <w:spacing w:after="0" w:line="240" w:lineRule="auto"/>
              <w:rPr>
                <w:rFonts w:ascii="Lato" w:hAnsi="Lato"/>
              </w:rPr>
            </w:pPr>
            <w:hyperlink r:id="rId11" w:history="1">
              <w:r w:rsidRPr="00977808">
                <w:rPr>
                  <w:rStyle w:val="Hyperlink"/>
                  <w:rFonts w:ascii="Lato" w:hAnsi="Lato"/>
                </w:rPr>
                <w:t>www.genboeckpr.de</w:t>
              </w:r>
            </w:hyperlink>
          </w:p>
        </w:tc>
        <w:tc>
          <w:tcPr>
            <w:tcW w:w="3782" w:type="dxa"/>
          </w:tcPr>
          <w:p w14:paraId="2AFA98D3" w14:textId="77777777" w:rsidR="00987771" w:rsidRDefault="00987771" w:rsidP="00D14EB1">
            <w:pPr>
              <w:spacing w:after="0" w:line="240" w:lineRule="auto"/>
              <w:rPr>
                <w:rFonts w:ascii="Lato" w:hAnsi="Lato"/>
                <w:color w:val="D20A32"/>
              </w:rPr>
            </w:pPr>
          </w:p>
          <w:p w14:paraId="58BE72CF" w14:textId="426FC5C1" w:rsidR="00987771" w:rsidRPr="00987771" w:rsidRDefault="00987771" w:rsidP="0039454A">
            <w:pPr>
              <w:spacing w:after="0" w:line="240" w:lineRule="auto"/>
              <w:rPr>
                <w:rFonts w:ascii="Lato" w:hAnsi="Lato"/>
              </w:rPr>
            </w:pPr>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2"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3"/>
      <w:headerReference w:type="first" r:id="rId14"/>
      <w:footerReference w:type="first" r:id="rId15"/>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57B2"/>
    <w:rsid w:val="00111F26"/>
    <w:rsid w:val="001368C2"/>
    <w:rsid w:val="00146F83"/>
    <w:rsid w:val="00162398"/>
    <w:rsid w:val="00192EFD"/>
    <w:rsid w:val="001A665A"/>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47F0"/>
    <w:rsid w:val="00400BA3"/>
    <w:rsid w:val="0040210A"/>
    <w:rsid w:val="004048FE"/>
    <w:rsid w:val="00405173"/>
    <w:rsid w:val="00407090"/>
    <w:rsid w:val="00427D4F"/>
    <w:rsid w:val="00441299"/>
    <w:rsid w:val="004415C4"/>
    <w:rsid w:val="0044528F"/>
    <w:rsid w:val="00446E09"/>
    <w:rsid w:val="00457AA1"/>
    <w:rsid w:val="004724A9"/>
    <w:rsid w:val="00485497"/>
    <w:rsid w:val="004C4D49"/>
    <w:rsid w:val="004C652D"/>
    <w:rsid w:val="004E725D"/>
    <w:rsid w:val="004F2883"/>
    <w:rsid w:val="00501961"/>
    <w:rsid w:val="00522669"/>
    <w:rsid w:val="005536F4"/>
    <w:rsid w:val="00562453"/>
    <w:rsid w:val="00565634"/>
    <w:rsid w:val="00582AF5"/>
    <w:rsid w:val="00587487"/>
    <w:rsid w:val="00591FA1"/>
    <w:rsid w:val="00594046"/>
    <w:rsid w:val="005B1226"/>
    <w:rsid w:val="005B2ECF"/>
    <w:rsid w:val="005C323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42129"/>
    <w:rsid w:val="00860DE9"/>
    <w:rsid w:val="00860DF8"/>
    <w:rsid w:val="00872DDE"/>
    <w:rsid w:val="00881E4D"/>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428FD"/>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2EFD"/>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09">
      <w:bodyDiv w:val="1"/>
      <w:marLeft w:val="0"/>
      <w:marRight w:val="0"/>
      <w:marTop w:val="0"/>
      <w:marBottom w:val="0"/>
      <w:divBdr>
        <w:top w:val="none" w:sz="0" w:space="0" w:color="auto"/>
        <w:left w:val="none" w:sz="0" w:space="0" w:color="auto"/>
        <w:bottom w:val="none" w:sz="0" w:space="0" w:color="auto"/>
        <w:right w:val="none" w:sz="0" w:space="0" w:color="auto"/>
      </w:divBdr>
    </w:div>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20926412">
      <w:bodyDiv w:val="1"/>
      <w:marLeft w:val="0"/>
      <w:marRight w:val="0"/>
      <w:marTop w:val="0"/>
      <w:marBottom w:val="0"/>
      <w:divBdr>
        <w:top w:val="none" w:sz="0" w:space="0" w:color="auto"/>
        <w:left w:val="none" w:sz="0" w:space="0" w:color="auto"/>
        <w:bottom w:val="none" w:sz="0" w:space="0" w:color="auto"/>
        <w:right w:val="none" w:sz="0" w:space="0" w:color="auto"/>
      </w:divBdr>
    </w:div>
    <w:div w:id="123742393">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399520300">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78293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77516426">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60423989">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19948557">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08082727">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33861609">
      <w:bodyDiv w:val="1"/>
      <w:marLeft w:val="0"/>
      <w:marRight w:val="0"/>
      <w:marTop w:val="0"/>
      <w:marBottom w:val="0"/>
      <w:divBdr>
        <w:top w:val="none" w:sz="0" w:space="0" w:color="auto"/>
        <w:left w:val="none" w:sz="0" w:space="0" w:color="auto"/>
        <w:bottom w:val="none" w:sz="0" w:space="0" w:color="auto"/>
        <w:right w:val="none" w:sz="0" w:space="0" w:color="auto"/>
      </w:divBdr>
    </w:div>
    <w:div w:id="1140732158">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465989">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489130884">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894928633">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803611">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63684751">
      <w:bodyDiv w:val="1"/>
      <w:marLeft w:val="0"/>
      <w:marRight w:val="0"/>
      <w:marTop w:val="0"/>
      <w:marBottom w:val="0"/>
      <w:divBdr>
        <w:top w:val="none" w:sz="0" w:space="0" w:color="auto"/>
        <w:left w:val="none" w:sz="0" w:space="0" w:color="auto"/>
        <w:bottom w:val="none" w:sz="0" w:space="0" w:color="auto"/>
        <w:right w:val="none" w:sz="0" w:space="0" w:color="auto"/>
      </w:divBdr>
    </w:div>
    <w:div w:id="1965883708">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78235231">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1682989">
      <w:bodyDiv w:val="1"/>
      <w:marLeft w:val="0"/>
      <w:marRight w:val="0"/>
      <w:marTop w:val="0"/>
      <w:marBottom w:val="0"/>
      <w:divBdr>
        <w:top w:val="none" w:sz="0" w:space="0" w:color="auto"/>
        <w:left w:val="none" w:sz="0" w:space="0" w:color="auto"/>
        <w:bottom w:val="none" w:sz="0" w:space="0" w:color="auto"/>
        <w:right w:val="none" w:sz="0" w:space="0" w:color="auto"/>
      </w:divBdr>
    </w:div>
    <w:div w:id="2128114463">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0971264">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4513473">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ekeroog.de/service/barrierefreihe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9zkml.r.sp1-brevo.net/mk/cl/f/sh/1t6Af4OiGsFzDqdv9HFL9QfiBtaJxl/Zd45fQTKTX9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nboeckpr.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nina.genboeck@genboeckpr.de" TargetMode="External"/><Relationship Id="rId4" Type="http://schemas.openxmlformats.org/officeDocument/2006/relationships/settings" Target="settings.xml"/><Relationship Id="rId9" Type="http://schemas.openxmlformats.org/officeDocument/2006/relationships/hyperlink" Target="https://www.wangerooge.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2</Pages>
  <Words>670</Words>
  <Characters>4226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2026-10-07T14:59:00Z</cp:lastPrinted>
  <dcterms:created xsi:type="dcterms:W3CDTF">2026-10-07T15:02:00Z</dcterms:created>
  <dcterms:modified xsi:type="dcterms:W3CDTF">2026-10-07T15:02:00Z</dcterms:modified>
</cp:coreProperties>
</file>