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1576C408" w14:textId="77777777" w:rsidR="000A2508" w:rsidRPr="000A2508" w:rsidRDefault="000A2508" w:rsidP="000A2508">
      <w:pPr>
        <w:spacing w:after="0" w:line="240" w:lineRule="auto"/>
        <w:rPr>
          <w:rFonts w:ascii="Lato" w:hAnsi="Lato"/>
          <w:b/>
          <w:bCs/>
          <w:color w:val="D20A32"/>
          <w:sz w:val="40"/>
          <w:szCs w:val="40"/>
        </w:rPr>
      </w:pPr>
      <w:r w:rsidRPr="000A2508">
        <w:rPr>
          <w:rFonts w:ascii="Lato" w:hAnsi="Lato"/>
          <w:b/>
          <w:bCs/>
          <w:color w:val="D20A32"/>
          <w:sz w:val="40"/>
          <w:szCs w:val="40"/>
        </w:rPr>
        <w:t xml:space="preserve">Pressemitteilung | Donauregion Oberösterreich: „Wandern verbindet“ beim Sturm im Glas bis zur kulinarischen </w:t>
      </w:r>
      <w:proofErr w:type="spellStart"/>
      <w:r w:rsidRPr="000A2508">
        <w:rPr>
          <w:rFonts w:ascii="Lato" w:hAnsi="Lato"/>
          <w:b/>
          <w:bCs/>
          <w:color w:val="D20A32"/>
          <w:sz w:val="40"/>
          <w:szCs w:val="40"/>
        </w:rPr>
        <w:t>Hofroas</w:t>
      </w:r>
      <w:proofErr w:type="spellEnd"/>
    </w:p>
    <w:p w14:paraId="66D588ED" w14:textId="6725784C" w:rsidR="00CA1A0C" w:rsidRPr="00812247" w:rsidRDefault="00B35AB7" w:rsidP="00812247">
      <w:pPr>
        <w:spacing w:after="0" w:line="240" w:lineRule="auto"/>
        <w:jc w:val="right"/>
        <w:rPr>
          <w:rFonts w:ascii="Lato" w:hAnsi="Lato"/>
          <w:b/>
          <w:bCs/>
          <w:color w:val="D20A32"/>
          <w:sz w:val="20"/>
          <w:szCs w:val="20"/>
        </w:rPr>
      </w:pPr>
      <w:r>
        <w:rPr>
          <w:rFonts w:ascii="Lato" w:hAnsi="Lato"/>
          <w:b/>
          <w:bCs/>
          <w:sz w:val="20"/>
          <w:szCs w:val="20"/>
        </w:rPr>
        <w:t>1</w:t>
      </w:r>
      <w:r w:rsidR="000A2508">
        <w:rPr>
          <w:rFonts w:ascii="Lato" w:hAnsi="Lato"/>
          <w:b/>
          <w:bCs/>
          <w:sz w:val="20"/>
          <w:szCs w:val="20"/>
        </w:rPr>
        <w:t>8</w:t>
      </w:r>
      <w:r w:rsidR="00812247" w:rsidRPr="00812247">
        <w:rPr>
          <w:rFonts w:ascii="Lato" w:hAnsi="Lato"/>
          <w:b/>
          <w:bCs/>
          <w:sz w:val="20"/>
          <w:szCs w:val="20"/>
        </w:rPr>
        <w:t xml:space="preserve">. </w:t>
      </w:r>
      <w:r>
        <w:rPr>
          <w:rFonts w:ascii="Lato" w:hAnsi="Lato"/>
          <w:b/>
          <w:bCs/>
          <w:sz w:val="20"/>
          <w:szCs w:val="20"/>
        </w:rPr>
        <w:t>August</w:t>
      </w:r>
      <w:r w:rsidR="00812247" w:rsidRPr="00812247">
        <w:rPr>
          <w:rFonts w:ascii="Lato" w:hAnsi="Lato"/>
          <w:b/>
          <w:bCs/>
          <w:sz w:val="20"/>
          <w:szCs w:val="20"/>
        </w:rPr>
        <w:t xml:space="preserve"> 2026</w:t>
      </w:r>
      <w:r w:rsidR="00812247">
        <w:rPr>
          <w:rFonts w:ascii="Lato" w:hAnsi="Lato"/>
          <w:b/>
          <w:bCs/>
          <w:color w:val="D20A32"/>
          <w:sz w:val="20"/>
          <w:szCs w:val="20"/>
        </w:rPr>
        <w:br/>
      </w:r>
      <w:r w:rsidR="00812247">
        <w:rPr>
          <w:rFonts w:ascii="Lato" w:hAnsi="Lato"/>
          <w:b/>
          <w:bCs/>
          <w:color w:val="D20A32"/>
          <w:sz w:val="20"/>
          <w:szCs w:val="20"/>
        </w:rPr>
        <w:br/>
      </w:r>
    </w:p>
    <w:p w14:paraId="3FE0D298" w14:textId="2765A363" w:rsidR="00B35AB7" w:rsidRDefault="000A2508" w:rsidP="00F97FCA">
      <w:pPr>
        <w:spacing w:after="0" w:line="240" w:lineRule="auto"/>
        <w:rPr>
          <w:rFonts w:ascii="Lato" w:hAnsi="Lato"/>
          <w:b/>
          <w:bCs/>
        </w:rPr>
      </w:pPr>
      <w:r w:rsidRPr="000A2508">
        <w:rPr>
          <w:rFonts w:ascii="Lato" w:hAnsi="Lato"/>
          <w:b/>
          <w:bCs/>
        </w:rPr>
        <w:t>Gemeinsam mehr erleben: Vom 5. September bis 26. Oktober 2026 findet in der Donauregion Oberösterreich zum zweiten Mal die Veranstaltungsreihe „Wandern verbindet“ statt. Auf geführten Wanderungen warten nicht nur besondere Naturerlebnisse, kulinarische Genüsse und aufregende Kultur – auch Begegnungen zwischen Gästen und Einheimischen stehen im Fokus.</w:t>
      </w:r>
    </w:p>
    <w:p w14:paraId="291EF255" w14:textId="77777777" w:rsidR="000A2508" w:rsidRPr="00977808" w:rsidRDefault="000A2508" w:rsidP="00F97FCA">
      <w:pPr>
        <w:spacing w:after="0" w:line="240" w:lineRule="auto"/>
        <w:rPr>
          <w:rFonts w:ascii="Lato" w:hAnsi="Lato"/>
          <w:b/>
          <w:bCs/>
        </w:rPr>
      </w:pPr>
    </w:p>
    <w:p w14:paraId="37E5C3A7" w14:textId="77777777" w:rsidR="000A2508" w:rsidRDefault="000A2508" w:rsidP="00B35AB7">
      <w:pPr>
        <w:spacing w:after="0" w:line="240" w:lineRule="auto"/>
        <w:rPr>
          <w:rFonts w:ascii="Lato" w:hAnsi="Lato"/>
          <w:b/>
          <w:bCs/>
        </w:rPr>
      </w:pPr>
      <w:r w:rsidRPr="000A2508">
        <w:rPr>
          <w:rFonts w:ascii="Lato" w:hAnsi="Lato"/>
          <w:b/>
          <w:bCs/>
        </w:rPr>
        <w:t>„Wandern verbindet“ startet mit der „Dinkel-Draufgänger-Tour“</w:t>
      </w:r>
    </w:p>
    <w:p w14:paraId="5A7928B0" w14:textId="77777777" w:rsidR="000A2508" w:rsidRPr="000A2508" w:rsidRDefault="000A2508" w:rsidP="000A2508">
      <w:pPr>
        <w:spacing w:after="0" w:line="240" w:lineRule="auto"/>
        <w:rPr>
          <w:rFonts w:ascii="Lato" w:hAnsi="Lato"/>
        </w:rPr>
      </w:pPr>
      <w:r w:rsidRPr="000A2508">
        <w:rPr>
          <w:rFonts w:ascii="Lato" w:hAnsi="Lato"/>
        </w:rPr>
        <w:t xml:space="preserve">Die Aktion „Wandern verbindet“ steht für gemeinsame Erlebnisse in guter Gesellschaft. In zahlreichen Gemeinden von Schärding bis Waldhausen werden ausgewählte Wanderungen angeboten. „Die Veranstaltungsreihe ‚Wandern verbindet‘ ist ein hervorragendes Beispiel dafür, wie wir die Schönheit unserer Donauregion präsentieren und mit der Freude am Wandern verknüpfen können“, sagt Petra </w:t>
      </w:r>
      <w:proofErr w:type="spellStart"/>
      <w:r w:rsidRPr="000A2508">
        <w:rPr>
          <w:rFonts w:ascii="Lato" w:hAnsi="Lato"/>
        </w:rPr>
        <w:t>Riffert</w:t>
      </w:r>
      <w:proofErr w:type="spellEnd"/>
      <w:r w:rsidRPr="000A2508">
        <w:rPr>
          <w:rFonts w:ascii="Lato" w:hAnsi="Lato"/>
        </w:rPr>
        <w:t>, Geschäftsführerin der Donauregion Oberösterreich. „Die Vielzahl der Events ist beeindruckend und zeigt, wie lebendig und einladend unsere Region ist. Es ist uns ein Anliegen, sowohl Einheimische als auch Gäste einzuladen, die abwechslungsreichen Angebote und die kulinarischen Köstlichkeiten der Donauregion zu genießen.“</w:t>
      </w:r>
    </w:p>
    <w:p w14:paraId="751ABC87" w14:textId="77777777" w:rsidR="000A2508" w:rsidRPr="000A2508" w:rsidRDefault="000A2508" w:rsidP="000A2508">
      <w:pPr>
        <w:spacing w:after="0" w:line="240" w:lineRule="auto"/>
        <w:rPr>
          <w:rFonts w:ascii="Lato" w:hAnsi="Lato"/>
        </w:rPr>
      </w:pPr>
      <w:r w:rsidRPr="000A2508">
        <w:rPr>
          <w:rFonts w:ascii="Lato" w:hAnsi="Lato"/>
        </w:rPr>
        <w:t xml:space="preserve">Die Auftaktveranstaltung findet im Wanderdorf Bad Kreuzen statt – die „Dinkel-Draufgänger-Tour“. Dahinter verbirgt sich eine „kulinarische </w:t>
      </w:r>
      <w:proofErr w:type="spellStart"/>
      <w:r w:rsidRPr="000A2508">
        <w:rPr>
          <w:rFonts w:ascii="Lato" w:hAnsi="Lato"/>
        </w:rPr>
        <w:t>Hofroas</w:t>
      </w:r>
      <w:proofErr w:type="spellEnd"/>
      <w:r w:rsidRPr="000A2508">
        <w:rPr>
          <w:rFonts w:ascii="Lato" w:hAnsi="Lato"/>
        </w:rPr>
        <w:t>“, die unter anderem zum Bio Dinkelhof „</w:t>
      </w:r>
      <w:proofErr w:type="spellStart"/>
      <w:r w:rsidRPr="000A2508">
        <w:rPr>
          <w:rFonts w:ascii="Lato" w:hAnsi="Lato"/>
        </w:rPr>
        <w:t>Hinterkirner</w:t>
      </w:r>
      <w:proofErr w:type="spellEnd"/>
      <w:r w:rsidRPr="000A2508">
        <w:rPr>
          <w:rFonts w:ascii="Lato" w:hAnsi="Lato"/>
        </w:rPr>
        <w:t xml:space="preserve"> &amp; </w:t>
      </w:r>
      <w:proofErr w:type="spellStart"/>
      <w:r w:rsidRPr="000A2508">
        <w:rPr>
          <w:rFonts w:ascii="Lato" w:hAnsi="Lato"/>
        </w:rPr>
        <w:t>Reichstauder</w:t>
      </w:r>
      <w:proofErr w:type="spellEnd"/>
      <w:r w:rsidRPr="000A2508">
        <w:rPr>
          <w:rFonts w:ascii="Lato" w:hAnsi="Lato"/>
        </w:rPr>
        <w:t>“ führt. Hier werden vornehmlich alte Getreidesorten angebaut. Die Wanderer können sich auf dem Hof hausgemachte Spezialitäten schmecken lassen. Die Tour-Strecke ist circa 11 Kilometer lang und beinhaltet auch eine stimmungsvolle Mittagsrast auf Burg Kreuzen mit musikalischer Begleitung.</w:t>
      </w:r>
    </w:p>
    <w:p w14:paraId="65028A8F" w14:textId="77777777" w:rsidR="00FF1291" w:rsidRPr="00977808" w:rsidRDefault="00FF1291" w:rsidP="00701848">
      <w:pPr>
        <w:spacing w:after="0" w:line="240" w:lineRule="auto"/>
        <w:rPr>
          <w:rFonts w:ascii="Lato" w:hAnsi="Lato"/>
        </w:rPr>
      </w:pPr>
    </w:p>
    <w:p w14:paraId="614063A3" w14:textId="77777777" w:rsidR="000A2508" w:rsidRDefault="000A2508" w:rsidP="00B35AB7">
      <w:pPr>
        <w:spacing w:after="0" w:line="240" w:lineRule="auto"/>
        <w:rPr>
          <w:rFonts w:ascii="Lato" w:hAnsi="Lato"/>
          <w:b/>
          <w:bCs/>
        </w:rPr>
      </w:pPr>
      <w:r w:rsidRPr="000A2508">
        <w:rPr>
          <w:rFonts w:ascii="Lato" w:hAnsi="Lato"/>
          <w:b/>
          <w:bCs/>
        </w:rPr>
        <w:t>Wanderungen mit Familienprogramm – mit IKUNA, Alpakas und Hüpfburg</w:t>
      </w:r>
    </w:p>
    <w:p w14:paraId="5AA58519" w14:textId="77777777" w:rsidR="000A2508" w:rsidRPr="000A2508" w:rsidRDefault="000A2508" w:rsidP="000A2508">
      <w:pPr>
        <w:spacing w:after="0" w:line="240" w:lineRule="auto"/>
        <w:rPr>
          <w:rFonts w:ascii="Lato" w:hAnsi="Lato"/>
        </w:rPr>
      </w:pPr>
      <w:r w:rsidRPr="000A2508">
        <w:rPr>
          <w:rFonts w:ascii="Lato" w:hAnsi="Lato"/>
        </w:rPr>
        <w:t xml:space="preserve">Bei „Wandern verbindet“ sollen die Teilnehmer Wanderabenteuer in der Donauregion Oberösterreich erleben, auch für Familien ist das Programm ausgesprochen reizvoll. So lädt das IKUNA Naturresort am 29. September zum „IKUNA Familienwandertag“ auf dem </w:t>
      </w:r>
      <w:proofErr w:type="spellStart"/>
      <w:r w:rsidRPr="000A2508">
        <w:rPr>
          <w:rFonts w:ascii="Lato" w:hAnsi="Lato"/>
        </w:rPr>
        <w:t>Sauwald</w:t>
      </w:r>
      <w:proofErr w:type="spellEnd"/>
      <w:r w:rsidRPr="000A2508">
        <w:rPr>
          <w:rFonts w:ascii="Lato" w:hAnsi="Lato"/>
        </w:rPr>
        <w:t xml:space="preserve"> Panoramaweg (Strecke rund 5,6 Kilometer) ein. Nach dem schönen Marsch können die Teilnehmer dank des Familienticket-Specials zum Sonderpreis von 19,90 Euro in den IKUNA Naturerlebnispark.</w:t>
      </w:r>
    </w:p>
    <w:p w14:paraId="1AEFED85" w14:textId="77777777" w:rsidR="000A2508" w:rsidRPr="000A2508" w:rsidRDefault="000A2508" w:rsidP="000A2508">
      <w:pPr>
        <w:spacing w:after="0" w:line="240" w:lineRule="auto"/>
        <w:rPr>
          <w:rFonts w:ascii="Lato" w:hAnsi="Lato"/>
        </w:rPr>
      </w:pPr>
      <w:r w:rsidRPr="000A2508">
        <w:rPr>
          <w:rFonts w:ascii="Lato" w:hAnsi="Lato"/>
        </w:rPr>
        <w:t xml:space="preserve">Beim Wandertag „Wege zum Wein – mit Sturm im Glas 2.0“ wird keine Schlechtwetterlage erwartet, vielmehr steht der Name Sturm in Österreich für Federweißen. Die Wanderrouten (5 oder 7 Kilometer) beginnen und enden im Weingarten des Weingut </w:t>
      </w:r>
      <w:proofErr w:type="spellStart"/>
      <w:r w:rsidRPr="000A2508">
        <w:rPr>
          <w:rFonts w:ascii="Lato" w:hAnsi="Lato"/>
        </w:rPr>
        <w:t>Greindl</w:t>
      </w:r>
      <w:proofErr w:type="spellEnd"/>
      <w:r w:rsidRPr="000A2508">
        <w:rPr>
          <w:rFonts w:ascii="Lato" w:hAnsi="Lato"/>
        </w:rPr>
        <w:t>. Im Anschluss können sowohl der Sturm als auch die Weine des Guts probiert werden. Auch für den Nachwuchs wird es nicht langweilig: Der Zauberer Lukas, Kinderschminken, der Machlandexpress-</w:t>
      </w:r>
      <w:proofErr w:type="spellStart"/>
      <w:r w:rsidRPr="000A2508">
        <w:rPr>
          <w:rFonts w:ascii="Lato" w:hAnsi="Lato"/>
        </w:rPr>
        <w:t>Bummerlzug</w:t>
      </w:r>
      <w:proofErr w:type="spellEnd"/>
      <w:r w:rsidRPr="000A2508">
        <w:rPr>
          <w:rFonts w:ascii="Lato" w:hAnsi="Lato"/>
        </w:rPr>
        <w:t xml:space="preserve"> und die </w:t>
      </w:r>
      <w:r w:rsidRPr="000A2508">
        <w:rPr>
          <w:rFonts w:ascii="Lato" w:hAnsi="Lato"/>
        </w:rPr>
        <w:lastRenderedPageBreak/>
        <w:t>Hüpfburg sorgen für Unterhaltung. Dazu spielt der Musikverein Naarn und Alpakawanderungen werden durch den Weingarten angeboten.</w:t>
      </w:r>
    </w:p>
    <w:p w14:paraId="61C2205E" w14:textId="77777777" w:rsidR="00FF1291" w:rsidRDefault="00FF1291" w:rsidP="00676B75">
      <w:pPr>
        <w:spacing w:after="0" w:line="240" w:lineRule="auto"/>
        <w:rPr>
          <w:rFonts w:ascii="Lato" w:hAnsi="Lato"/>
          <w:b/>
          <w:bCs/>
        </w:rPr>
      </w:pPr>
    </w:p>
    <w:p w14:paraId="58FF8DFB" w14:textId="77777777" w:rsidR="000A2508" w:rsidRDefault="000A2508" w:rsidP="00B35AB7">
      <w:pPr>
        <w:spacing w:after="0" w:line="240" w:lineRule="auto"/>
        <w:rPr>
          <w:rFonts w:ascii="Lato" w:hAnsi="Lato"/>
          <w:b/>
          <w:bCs/>
        </w:rPr>
      </w:pPr>
      <w:r w:rsidRPr="000A2508">
        <w:rPr>
          <w:rFonts w:ascii="Lato" w:hAnsi="Lato"/>
          <w:b/>
          <w:bCs/>
        </w:rPr>
        <w:t>Von Labyrinthen bis Erlebniswege: Buntes Programm in zahlreichen Gemeinden</w:t>
      </w:r>
    </w:p>
    <w:p w14:paraId="7AE40A42" w14:textId="77777777" w:rsidR="000A2508" w:rsidRDefault="000A2508" w:rsidP="000A2508">
      <w:pPr>
        <w:spacing w:after="0" w:line="240" w:lineRule="auto"/>
        <w:rPr>
          <w:rFonts w:ascii="Lato" w:hAnsi="Lato"/>
        </w:rPr>
      </w:pPr>
      <w:r w:rsidRPr="000A2508">
        <w:rPr>
          <w:rFonts w:ascii="Lato" w:hAnsi="Lato"/>
        </w:rPr>
        <w:t xml:space="preserve">Das bunte Programm von „Wandern verbindet“ läuft vom 5. September bis 26. Oktober 2026 und wird in zahlreichen Gemeinden der Donauregion Oberösterreich angeboten. Zu den weiteren Veranstaltungen gehören unter anderem der ORF Wandertag am 18. Oktober in Hofkirchen im Mühlkreis. Hier geht es über die außergewöhnliche Rundtour auf dem Labyrinthe-Wanderweg mit seinen drei Labyrinthen. Beim Gemeindewandertag in </w:t>
      </w:r>
      <w:proofErr w:type="spellStart"/>
      <w:r w:rsidRPr="000A2508">
        <w:rPr>
          <w:rFonts w:ascii="Lato" w:hAnsi="Lato"/>
        </w:rPr>
        <w:t>Engelhartszell</w:t>
      </w:r>
      <w:proofErr w:type="spellEnd"/>
      <w:r w:rsidRPr="000A2508">
        <w:rPr>
          <w:rFonts w:ascii="Lato" w:hAnsi="Lato"/>
        </w:rPr>
        <w:t xml:space="preserve"> am Nationalfeiertag (26. Oktober) heißt es auf dem “Erlebnisweg – Grenzenlos nachhaltig“. „Wandern verbindet“ ist ein idealer Anlass für einen Kurzurlaub in der Donauregion Oberösterreich. Schließlich gibt es auch einen Sammelpass zu befüllen: Wer bei vier „Wandern verbindet“-Wanderungen dabei ist, darf sich über einen Überraschungspreis freuen.</w:t>
      </w:r>
    </w:p>
    <w:p w14:paraId="584B43BD" w14:textId="77777777" w:rsidR="000A2508" w:rsidRPr="000A2508" w:rsidRDefault="000A2508" w:rsidP="000A2508">
      <w:pPr>
        <w:spacing w:after="0" w:line="240" w:lineRule="auto"/>
        <w:rPr>
          <w:rFonts w:ascii="Lato" w:hAnsi="Lato"/>
        </w:rPr>
      </w:pPr>
    </w:p>
    <w:p w14:paraId="196A79BE" w14:textId="77777777" w:rsidR="000A2508" w:rsidRPr="000A2508" w:rsidRDefault="000A2508" w:rsidP="000A2508">
      <w:pPr>
        <w:spacing w:after="0" w:line="240" w:lineRule="auto"/>
        <w:rPr>
          <w:rFonts w:ascii="Lato" w:hAnsi="Lato"/>
        </w:rPr>
      </w:pPr>
      <w:r w:rsidRPr="000A2508">
        <w:rPr>
          <w:rFonts w:ascii="Lato" w:hAnsi="Lato"/>
        </w:rPr>
        <w:t>Weitere Informationen unter </w:t>
      </w:r>
      <w:hyperlink r:id="rId8" w:tgtFrame="_blank" w:history="1">
        <w:r w:rsidRPr="000A2508">
          <w:rPr>
            <w:rStyle w:val="Hyperlink"/>
            <w:rFonts w:ascii="Lato" w:hAnsi="Lato"/>
            <w:color w:val="D20A32"/>
          </w:rPr>
          <w:t>www.donauregion.at/wandern-verbindet</w:t>
        </w:r>
      </w:hyperlink>
    </w:p>
    <w:p w14:paraId="75679713" w14:textId="77777777" w:rsidR="003B5B91" w:rsidRDefault="003B5B91" w:rsidP="00987771">
      <w:pPr>
        <w:spacing w:after="0" w:line="240" w:lineRule="auto"/>
        <w:rPr>
          <w:rFonts w:ascii="Lato" w:hAnsi="Lato"/>
          <w:b/>
          <w:bCs/>
          <w:i/>
          <w:iCs/>
        </w:rPr>
      </w:pPr>
    </w:p>
    <w:p w14:paraId="15C2361B" w14:textId="77777777" w:rsidR="00E00BFE" w:rsidRDefault="00E00BFE" w:rsidP="004F2883">
      <w:pPr>
        <w:spacing w:after="0" w:line="240" w:lineRule="auto"/>
        <w:rPr>
          <w:rFonts w:ascii="Lato" w:hAnsi="Lato"/>
          <w:b/>
          <w:bCs/>
          <w:i/>
          <w:iCs/>
        </w:rPr>
      </w:pPr>
    </w:p>
    <w:p w14:paraId="0BDBFD84" w14:textId="77777777" w:rsidR="00FF1291" w:rsidRDefault="00FF1291" w:rsidP="004F2883">
      <w:pPr>
        <w:spacing w:after="0" w:line="240" w:lineRule="auto"/>
        <w:rPr>
          <w:rFonts w:ascii="Lato" w:hAnsi="Lato"/>
          <w:i/>
          <w:iCs/>
        </w:rPr>
      </w:pPr>
    </w:p>
    <w:p w14:paraId="42A67009" w14:textId="77777777" w:rsidR="00FF1291" w:rsidRPr="00E00BFE" w:rsidRDefault="00FF1291" w:rsidP="004F2883">
      <w:pPr>
        <w:spacing w:after="0" w:line="240" w:lineRule="auto"/>
        <w:rPr>
          <w:rFonts w:ascii="Lato" w:hAnsi="Lato"/>
          <w:i/>
          <w:iCs/>
        </w:rPr>
      </w:pPr>
    </w:p>
    <w:tbl>
      <w:tblPr>
        <w:tblW w:w="9072" w:type="dxa"/>
        <w:tblCellSpacing w:w="15" w:type="dxa"/>
        <w:tblLook w:val="04A0" w:firstRow="1" w:lastRow="0" w:firstColumn="1" w:lastColumn="0" w:noHBand="0" w:noVBand="1"/>
      </w:tblPr>
      <w:tblGrid>
        <w:gridCol w:w="5245"/>
        <w:gridCol w:w="3827"/>
      </w:tblGrid>
      <w:tr w:rsidR="00987771" w:rsidRPr="00977808" w14:paraId="2759900B" w14:textId="4D949900" w:rsidTr="006C5D7C">
        <w:trPr>
          <w:tblCellSpacing w:w="15" w:type="dxa"/>
        </w:trPr>
        <w:tc>
          <w:tcPr>
            <w:tcW w:w="5200" w:type="dxa"/>
            <w:tcMar>
              <w:top w:w="15" w:type="dxa"/>
              <w:left w:w="15" w:type="dxa"/>
              <w:bottom w:w="15" w:type="dxa"/>
              <w:right w:w="15" w:type="dxa"/>
            </w:tcMar>
            <w:vAlign w:val="center"/>
            <w:hideMark/>
          </w:tcPr>
          <w:p w14:paraId="22569D45" w14:textId="77777777" w:rsidR="000A2508" w:rsidRPr="000A2508" w:rsidRDefault="00987771" w:rsidP="000A2508">
            <w:pPr>
              <w:spacing w:after="0" w:line="240" w:lineRule="auto"/>
              <w:rPr>
                <w:rFonts w:ascii="Lato" w:hAnsi="Lato"/>
              </w:rPr>
            </w:pPr>
            <w:r w:rsidRPr="00977808">
              <w:rPr>
                <w:rFonts w:ascii="Lato" w:hAnsi="Lato"/>
                <w:color w:val="D20A32"/>
              </w:rPr>
              <w:t>Informationen für Medien:</w:t>
            </w:r>
            <w:r>
              <w:rPr>
                <w:rFonts w:ascii="Lato" w:hAnsi="Lato"/>
                <w:color w:val="D20A32"/>
              </w:rPr>
              <w:br/>
            </w:r>
            <w:r w:rsidR="000A2508" w:rsidRPr="000A2508">
              <w:rPr>
                <w:rFonts w:ascii="Lato" w:hAnsi="Lato"/>
              </w:rPr>
              <w:t>Tourismusverband Donau Oberösterreich</w:t>
            </w:r>
            <w:r w:rsidR="000A2508" w:rsidRPr="000A2508">
              <w:rPr>
                <w:rFonts w:ascii="Lato" w:hAnsi="Lato"/>
              </w:rPr>
              <w:br/>
              <w:t>Nina Druckenthaner</w:t>
            </w:r>
          </w:p>
          <w:p w14:paraId="6FDC20A7" w14:textId="77777777" w:rsidR="000A2508" w:rsidRPr="000A2508" w:rsidRDefault="000A2508" w:rsidP="000A2508">
            <w:pPr>
              <w:spacing w:after="0" w:line="240" w:lineRule="auto"/>
              <w:rPr>
                <w:rFonts w:ascii="Lato" w:hAnsi="Lato"/>
              </w:rPr>
            </w:pPr>
            <w:r w:rsidRPr="000A2508">
              <w:rPr>
                <w:rFonts w:ascii="Lato" w:hAnsi="Lato"/>
              </w:rPr>
              <w:t>Lindengasse 9, A-4040 Linz</w:t>
            </w:r>
          </w:p>
          <w:p w14:paraId="6ADD9689" w14:textId="77777777" w:rsidR="000A2508" w:rsidRPr="000A2508" w:rsidRDefault="000A2508" w:rsidP="000A2508">
            <w:pPr>
              <w:spacing w:after="0" w:line="240" w:lineRule="auto"/>
              <w:rPr>
                <w:rFonts w:ascii="Lato" w:hAnsi="Lato"/>
              </w:rPr>
            </w:pPr>
            <w:r w:rsidRPr="000A2508">
              <w:rPr>
                <w:rFonts w:ascii="Lato" w:hAnsi="Lato"/>
              </w:rPr>
              <w:t>Tel.: +43-732-7277-810</w:t>
            </w:r>
          </w:p>
          <w:p w14:paraId="51E4E6F3" w14:textId="77777777" w:rsidR="000A2508" w:rsidRPr="000A2508" w:rsidRDefault="000A2508" w:rsidP="000A2508">
            <w:pPr>
              <w:spacing w:after="0" w:line="240" w:lineRule="auto"/>
              <w:rPr>
                <w:rFonts w:ascii="Lato" w:hAnsi="Lato"/>
              </w:rPr>
            </w:pPr>
            <w:hyperlink r:id="rId9" w:history="1">
              <w:r w:rsidRPr="000A2508">
                <w:rPr>
                  <w:rStyle w:val="Hyperlink"/>
                  <w:rFonts w:ascii="Lato" w:hAnsi="Lato"/>
                </w:rPr>
                <w:t>druckenthaner@donauregion.at</w:t>
              </w:r>
            </w:hyperlink>
          </w:p>
          <w:p w14:paraId="2BE13423" w14:textId="557CE8BE" w:rsidR="00987771" w:rsidRPr="00977808" w:rsidRDefault="000A2508" w:rsidP="000A2508">
            <w:pPr>
              <w:spacing w:after="0" w:line="240" w:lineRule="auto"/>
              <w:rPr>
                <w:rFonts w:ascii="Lato" w:hAnsi="Lato"/>
              </w:rPr>
            </w:pPr>
            <w:hyperlink r:id="rId10" w:history="1">
              <w:r w:rsidRPr="000A2508">
                <w:rPr>
                  <w:rStyle w:val="Hyperlink"/>
                  <w:rFonts w:ascii="Lato" w:hAnsi="Lato"/>
                </w:rPr>
                <w:t>www.donauregion.at</w:t>
              </w:r>
            </w:hyperlink>
          </w:p>
        </w:tc>
        <w:tc>
          <w:tcPr>
            <w:tcW w:w="3782" w:type="dxa"/>
          </w:tcPr>
          <w:p w14:paraId="2AFA98D3" w14:textId="77777777" w:rsidR="00987771" w:rsidRDefault="00987771" w:rsidP="00D14EB1">
            <w:pPr>
              <w:spacing w:after="0" w:line="240" w:lineRule="auto"/>
              <w:rPr>
                <w:rFonts w:ascii="Lato" w:hAnsi="Lato"/>
                <w:color w:val="D20A32"/>
              </w:rPr>
            </w:pPr>
          </w:p>
          <w:p w14:paraId="6AC5B223" w14:textId="27B3A43B" w:rsidR="00987771" w:rsidRPr="00977808" w:rsidRDefault="00987771" w:rsidP="00987771">
            <w:pPr>
              <w:spacing w:after="0" w:line="240" w:lineRule="auto"/>
              <w:rPr>
                <w:rFonts w:ascii="Lato" w:hAnsi="Lato"/>
              </w:rPr>
            </w:pPr>
            <w:r w:rsidRPr="00977808">
              <w:rPr>
                <w:rFonts w:ascii="Lato" w:hAnsi="Lato"/>
              </w:rPr>
              <w:t>genböck pr + consult GmbH</w:t>
            </w:r>
            <w:r w:rsidR="006C5D7C">
              <w:rPr>
                <w:rFonts w:ascii="Lato" w:hAnsi="Lato"/>
              </w:rPr>
              <w:t>,</w:t>
            </w:r>
          </w:p>
          <w:p w14:paraId="3D4FE09A" w14:textId="77777777" w:rsidR="00987771" w:rsidRPr="00977808" w:rsidRDefault="00987771" w:rsidP="00987771">
            <w:pPr>
              <w:spacing w:after="0" w:line="240" w:lineRule="auto"/>
              <w:rPr>
                <w:rFonts w:ascii="Lato" w:hAnsi="Lato"/>
              </w:rPr>
            </w:pPr>
            <w:r w:rsidRPr="00977808">
              <w:rPr>
                <w:rFonts w:ascii="Lato" w:hAnsi="Lato"/>
              </w:rPr>
              <w:t>Nina Genböck</w:t>
            </w:r>
          </w:p>
          <w:p w14:paraId="3C683F66" w14:textId="77777777" w:rsidR="00987771" w:rsidRPr="00977808" w:rsidRDefault="00987771" w:rsidP="00987771">
            <w:pPr>
              <w:spacing w:after="0" w:line="240" w:lineRule="auto"/>
              <w:rPr>
                <w:rFonts w:ascii="Lato" w:hAnsi="Lato"/>
              </w:rPr>
            </w:pPr>
            <w:r w:rsidRPr="00977808">
              <w:rPr>
                <w:rFonts w:ascii="Lato" w:hAnsi="Lato"/>
              </w:rPr>
              <w:t>Märkisches Ufer 28, 10179 Berlin</w:t>
            </w:r>
          </w:p>
          <w:p w14:paraId="06550287" w14:textId="77777777" w:rsidR="00987771" w:rsidRPr="00977808" w:rsidRDefault="00987771" w:rsidP="00987771">
            <w:pPr>
              <w:spacing w:after="0" w:line="240" w:lineRule="auto"/>
              <w:rPr>
                <w:rFonts w:ascii="Lato" w:hAnsi="Lato"/>
              </w:rPr>
            </w:pPr>
            <w:r w:rsidRPr="00977808">
              <w:rPr>
                <w:rFonts w:ascii="Lato" w:hAnsi="Lato"/>
              </w:rPr>
              <w:t>Tel.: +49-30-22-48-77-01</w:t>
            </w:r>
          </w:p>
          <w:p w14:paraId="064E99B0" w14:textId="77777777" w:rsidR="00987771" w:rsidRPr="00977808" w:rsidRDefault="000A2508" w:rsidP="00987771">
            <w:pPr>
              <w:spacing w:after="0" w:line="240" w:lineRule="auto"/>
              <w:rPr>
                <w:rFonts w:ascii="Lato" w:hAnsi="Lato"/>
              </w:rPr>
            </w:pPr>
            <w:hyperlink r:id="rId11" w:history="1">
              <w:r w:rsidR="00987771" w:rsidRPr="00977808">
                <w:rPr>
                  <w:rStyle w:val="Hyperlink"/>
                  <w:rFonts w:ascii="Lato" w:hAnsi="Lato"/>
                </w:rPr>
                <w:t>nina.genboeck@genboeckpr.de</w:t>
              </w:r>
            </w:hyperlink>
          </w:p>
          <w:p w14:paraId="58BE72CF" w14:textId="783F204B" w:rsidR="00987771" w:rsidRPr="00987771" w:rsidRDefault="000A2508" w:rsidP="00D14EB1">
            <w:pPr>
              <w:spacing w:after="0" w:line="240" w:lineRule="auto"/>
              <w:rPr>
                <w:rFonts w:ascii="Lato" w:hAnsi="Lato"/>
              </w:rPr>
            </w:pPr>
            <w:hyperlink r:id="rId12" w:history="1">
              <w:r w:rsidR="00987771"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A2508"/>
    <w:rsid w:val="000B2698"/>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6639"/>
    <w:rsid w:val="00327128"/>
    <w:rsid w:val="00330574"/>
    <w:rsid w:val="0035002A"/>
    <w:rsid w:val="0037726F"/>
    <w:rsid w:val="003B5B91"/>
    <w:rsid w:val="003C4161"/>
    <w:rsid w:val="003C498D"/>
    <w:rsid w:val="003D4849"/>
    <w:rsid w:val="003E47F0"/>
    <w:rsid w:val="0040210A"/>
    <w:rsid w:val="004048FE"/>
    <w:rsid w:val="00405173"/>
    <w:rsid w:val="00427D4F"/>
    <w:rsid w:val="00441299"/>
    <w:rsid w:val="004415C4"/>
    <w:rsid w:val="0044528F"/>
    <w:rsid w:val="00446E09"/>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B2ECF"/>
    <w:rsid w:val="005C3230"/>
    <w:rsid w:val="00615592"/>
    <w:rsid w:val="006356EA"/>
    <w:rsid w:val="006414FD"/>
    <w:rsid w:val="00645FD1"/>
    <w:rsid w:val="0066128D"/>
    <w:rsid w:val="00672E63"/>
    <w:rsid w:val="00676B75"/>
    <w:rsid w:val="00696895"/>
    <w:rsid w:val="00696D61"/>
    <w:rsid w:val="006A0C7C"/>
    <w:rsid w:val="006A118D"/>
    <w:rsid w:val="006C31E0"/>
    <w:rsid w:val="006C5D7C"/>
    <w:rsid w:val="006C7F9D"/>
    <w:rsid w:val="006D0B60"/>
    <w:rsid w:val="006E57C7"/>
    <w:rsid w:val="00701848"/>
    <w:rsid w:val="007C6573"/>
    <w:rsid w:val="007F2386"/>
    <w:rsid w:val="007F5CA8"/>
    <w:rsid w:val="008027F6"/>
    <w:rsid w:val="0080630B"/>
    <w:rsid w:val="00806455"/>
    <w:rsid w:val="00810E0D"/>
    <w:rsid w:val="00812247"/>
    <w:rsid w:val="00842129"/>
    <w:rsid w:val="00860DF8"/>
    <w:rsid w:val="00872DDE"/>
    <w:rsid w:val="0088643E"/>
    <w:rsid w:val="008A7188"/>
    <w:rsid w:val="008F25B2"/>
    <w:rsid w:val="0090353E"/>
    <w:rsid w:val="0092450E"/>
    <w:rsid w:val="0093044B"/>
    <w:rsid w:val="00965C30"/>
    <w:rsid w:val="00977808"/>
    <w:rsid w:val="00977A1C"/>
    <w:rsid w:val="00981EDE"/>
    <w:rsid w:val="00987771"/>
    <w:rsid w:val="009A4CB2"/>
    <w:rsid w:val="009C0ED0"/>
    <w:rsid w:val="009D448D"/>
    <w:rsid w:val="009D7932"/>
    <w:rsid w:val="009E7806"/>
    <w:rsid w:val="00A323F2"/>
    <w:rsid w:val="00A53267"/>
    <w:rsid w:val="00A645C5"/>
    <w:rsid w:val="00A70BB1"/>
    <w:rsid w:val="00A91185"/>
    <w:rsid w:val="00A9738D"/>
    <w:rsid w:val="00AA08A9"/>
    <w:rsid w:val="00AA0E43"/>
    <w:rsid w:val="00AC4FD2"/>
    <w:rsid w:val="00AD1D49"/>
    <w:rsid w:val="00AF483C"/>
    <w:rsid w:val="00B35AB7"/>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0BFE"/>
    <w:rsid w:val="00E02E43"/>
    <w:rsid w:val="00E26E85"/>
    <w:rsid w:val="00E31708"/>
    <w:rsid w:val="00E31F50"/>
    <w:rsid w:val="00E7595F"/>
    <w:rsid w:val="00EA649C"/>
    <w:rsid w:val="00EC70E4"/>
    <w:rsid w:val="00F05CDE"/>
    <w:rsid w:val="00F13EA8"/>
    <w:rsid w:val="00F239E2"/>
    <w:rsid w:val="00F26D25"/>
    <w:rsid w:val="00F6025F"/>
    <w:rsid w:val="00F75EFC"/>
    <w:rsid w:val="00F76D75"/>
    <w:rsid w:val="00F83859"/>
    <w:rsid w:val="00F842BA"/>
    <w:rsid w:val="00F97E65"/>
    <w:rsid w:val="00F97FCA"/>
    <w:rsid w:val="00FB0460"/>
    <w:rsid w:val="00FB1C2D"/>
    <w:rsid w:val="00FC0F20"/>
    <w:rsid w:val="00FF1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5B91"/>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1607">
      <w:bodyDiv w:val="1"/>
      <w:marLeft w:val="0"/>
      <w:marRight w:val="0"/>
      <w:marTop w:val="0"/>
      <w:marBottom w:val="0"/>
      <w:divBdr>
        <w:top w:val="none" w:sz="0" w:space="0" w:color="auto"/>
        <w:left w:val="none" w:sz="0" w:space="0" w:color="auto"/>
        <w:bottom w:val="none" w:sz="0" w:space="0" w:color="auto"/>
        <w:right w:val="none" w:sz="0" w:space="0" w:color="auto"/>
      </w:divBdr>
    </w:div>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03963955">
      <w:bodyDiv w:val="1"/>
      <w:marLeft w:val="0"/>
      <w:marRight w:val="0"/>
      <w:marTop w:val="0"/>
      <w:marBottom w:val="0"/>
      <w:divBdr>
        <w:top w:val="none" w:sz="0" w:space="0" w:color="auto"/>
        <w:left w:val="none" w:sz="0" w:space="0" w:color="auto"/>
        <w:bottom w:val="none" w:sz="0" w:space="0" w:color="auto"/>
        <w:right w:val="none" w:sz="0" w:space="0" w:color="auto"/>
      </w:divBdr>
    </w:div>
    <w:div w:id="151336697">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4052655">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26913843">
      <w:bodyDiv w:val="1"/>
      <w:marLeft w:val="0"/>
      <w:marRight w:val="0"/>
      <w:marTop w:val="0"/>
      <w:marBottom w:val="0"/>
      <w:divBdr>
        <w:top w:val="none" w:sz="0" w:space="0" w:color="auto"/>
        <w:left w:val="none" w:sz="0" w:space="0" w:color="auto"/>
        <w:bottom w:val="none" w:sz="0" w:space="0" w:color="auto"/>
        <w:right w:val="none" w:sz="0" w:space="0" w:color="auto"/>
      </w:divBdr>
    </w:div>
    <w:div w:id="228538979">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2199006">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05105089">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4854808">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0214615">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15137094">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0236795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09129456">
      <w:bodyDiv w:val="1"/>
      <w:marLeft w:val="0"/>
      <w:marRight w:val="0"/>
      <w:marTop w:val="0"/>
      <w:marBottom w:val="0"/>
      <w:divBdr>
        <w:top w:val="none" w:sz="0" w:space="0" w:color="auto"/>
        <w:left w:val="none" w:sz="0" w:space="0" w:color="auto"/>
        <w:bottom w:val="none" w:sz="0" w:space="0" w:color="auto"/>
        <w:right w:val="none" w:sz="0" w:space="0" w:color="auto"/>
      </w:divBdr>
    </w:div>
    <w:div w:id="828256884">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33645046">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69105090">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39335482">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60962015">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19224">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04936719">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7581489">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19815636">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40977339">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07970726">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28549591">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65509687">
      <w:bodyDiv w:val="1"/>
      <w:marLeft w:val="0"/>
      <w:marRight w:val="0"/>
      <w:marTop w:val="0"/>
      <w:marBottom w:val="0"/>
      <w:divBdr>
        <w:top w:val="none" w:sz="0" w:space="0" w:color="auto"/>
        <w:left w:val="none" w:sz="0" w:space="0" w:color="auto"/>
        <w:bottom w:val="none" w:sz="0" w:space="0" w:color="auto"/>
        <w:right w:val="none" w:sz="0" w:space="0" w:color="auto"/>
      </w:divBdr>
    </w:div>
    <w:div w:id="1172767046">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289779689">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13043419">
      <w:bodyDiv w:val="1"/>
      <w:marLeft w:val="0"/>
      <w:marRight w:val="0"/>
      <w:marTop w:val="0"/>
      <w:marBottom w:val="0"/>
      <w:divBdr>
        <w:top w:val="none" w:sz="0" w:space="0" w:color="auto"/>
        <w:left w:val="none" w:sz="0" w:space="0" w:color="auto"/>
        <w:bottom w:val="none" w:sz="0" w:space="0" w:color="auto"/>
        <w:right w:val="none" w:sz="0" w:space="0" w:color="auto"/>
      </w:divBdr>
    </w:div>
    <w:div w:id="1418361550">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469860487">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43399865">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565333362">
      <w:bodyDiv w:val="1"/>
      <w:marLeft w:val="0"/>
      <w:marRight w:val="0"/>
      <w:marTop w:val="0"/>
      <w:marBottom w:val="0"/>
      <w:divBdr>
        <w:top w:val="none" w:sz="0" w:space="0" w:color="auto"/>
        <w:left w:val="none" w:sz="0" w:space="0" w:color="auto"/>
        <w:bottom w:val="none" w:sz="0" w:space="0" w:color="auto"/>
        <w:right w:val="none" w:sz="0" w:space="0" w:color="auto"/>
      </w:divBdr>
    </w:div>
    <w:div w:id="158494559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3147863">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3966650">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0907716">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66685756">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63276226">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60602405">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29603659">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62095427">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2777077">
      <w:bodyDiv w:val="1"/>
      <w:marLeft w:val="0"/>
      <w:marRight w:val="0"/>
      <w:marTop w:val="0"/>
      <w:marBottom w:val="0"/>
      <w:divBdr>
        <w:top w:val="none" w:sz="0" w:space="0" w:color="auto"/>
        <w:left w:val="none" w:sz="0" w:space="0" w:color="auto"/>
        <w:bottom w:val="none" w:sz="0" w:space="0" w:color="auto"/>
        <w:right w:val="none" w:sz="0" w:space="0" w:color="auto"/>
      </w:divBdr>
    </w:div>
    <w:div w:id="2093429597">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nauregion.at/wandern-verbindet"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ZMWTHQ8iKw6udMNlmH/C-04ObEtpqJS" TargetMode="External"/><Relationship Id="rId4" Type="http://schemas.openxmlformats.org/officeDocument/2006/relationships/settings" Target="settings.xml"/><Relationship Id="rId9" Type="http://schemas.openxmlformats.org/officeDocument/2006/relationships/hyperlink" Target="mailto:druckenthaner@donauregion.a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644</Words>
  <Characters>4058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2026-07-15T09:14:00Z</cp:lastPrinted>
  <dcterms:created xsi:type="dcterms:W3CDTF">2026-08-20T11:53:00Z</dcterms:created>
  <dcterms:modified xsi:type="dcterms:W3CDTF">2026-08-20T11:53:00Z</dcterms:modified>
</cp:coreProperties>
</file>