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4DB2051E" w14:textId="77777777" w:rsidR="00E00BFE" w:rsidRPr="00E00BFE" w:rsidRDefault="00E00BFE" w:rsidP="00E00BFE">
      <w:pPr>
        <w:spacing w:after="0" w:line="240" w:lineRule="auto"/>
        <w:rPr>
          <w:rFonts w:ascii="Lato" w:hAnsi="Lato"/>
          <w:b/>
          <w:bCs/>
          <w:color w:val="D20A32"/>
          <w:sz w:val="40"/>
          <w:szCs w:val="40"/>
        </w:rPr>
      </w:pPr>
      <w:r w:rsidRPr="00E00BFE">
        <w:rPr>
          <w:rFonts w:ascii="Lato" w:hAnsi="Lato"/>
          <w:b/>
          <w:bCs/>
          <w:color w:val="D20A32"/>
          <w:sz w:val="40"/>
          <w:szCs w:val="40"/>
        </w:rPr>
        <w:t>Pressemitteilung | In der Altmark auf, in oder unter das Wasser: Im Kanu die Elbe entdecken, Wracktauchen im Arendsee und ein besonderes Flussbad</w:t>
      </w:r>
    </w:p>
    <w:p w14:paraId="66D588ED" w14:textId="77777777" w:rsidR="00CA1A0C" w:rsidRPr="00CA1A0C" w:rsidRDefault="00CA1A0C" w:rsidP="00CA1A0C">
      <w:pPr>
        <w:spacing w:after="0" w:line="240" w:lineRule="auto"/>
        <w:rPr>
          <w:rFonts w:ascii="Lato" w:hAnsi="Lato"/>
          <w:b/>
          <w:bCs/>
          <w:color w:val="D20A32"/>
          <w:sz w:val="40"/>
          <w:szCs w:val="40"/>
        </w:rPr>
      </w:pPr>
    </w:p>
    <w:p w14:paraId="17284FA0" w14:textId="66123C5B" w:rsidR="00987771" w:rsidRDefault="00E00BFE" w:rsidP="00F97FCA">
      <w:pPr>
        <w:spacing w:after="0" w:line="240" w:lineRule="auto"/>
        <w:rPr>
          <w:rFonts w:ascii="Lato" w:hAnsi="Lato"/>
          <w:b/>
          <w:bCs/>
        </w:rPr>
      </w:pPr>
      <w:r w:rsidRPr="00E00BFE">
        <w:rPr>
          <w:rFonts w:ascii="Lato" w:hAnsi="Lato"/>
          <w:b/>
          <w:bCs/>
        </w:rPr>
        <w:t>In der Altmark sitzen Urlauber mit Sicherheit nicht auf dem Trockenen: Hier geht es überall ans, ins, aufs oder unters Wasser. Die Region bietet nicht nur zahlreiche Freibäder, sondern auch Seen für Wassersport. Besonders vielfältig ist das Angebot auf dem Arendsee, wo vor allem Segler und Taucher voll auf ihre Kosten kommen. Außerdem lockt das Flusswandern auf der Elbe und man kann in der Altmark herrlich am Wasser entlangwandern. Der Elberadweg und der Havel-Radweg versprechen schöne Touren.</w:t>
      </w:r>
    </w:p>
    <w:p w14:paraId="3795EA75" w14:textId="77777777" w:rsidR="00E00BFE" w:rsidRPr="00977808" w:rsidRDefault="00E00BFE" w:rsidP="00F97FCA">
      <w:pPr>
        <w:spacing w:after="0" w:line="240" w:lineRule="auto"/>
        <w:rPr>
          <w:rFonts w:ascii="Lato" w:hAnsi="Lato"/>
          <w:b/>
          <w:bCs/>
        </w:rPr>
      </w:pPr>
    </w:p>
    <w:p w14:paraId="23505F81" w14:textId="77777777" w:rsidR="00E00BFE" w:rsidRDefault="00E00BFE" w:rsidP="00987771">
      <w:pPr>
        <w:spacing w:after="0" w:line="240" w:lineRule="auto"/>
        <w:rPr>
          <w:rFonts w:ascii="Lato" w:hAnsi="Lato"/>
          <w:b/>
          <w:bCs/>
        </w:rPr>
      </w:pPr>
      <w:r w:rsidRPr="00E00BFE">
        <w:rPr>
          <w:rFonts w:ascii="Lato" w:hAnsi="Lato"/>
          <w:b/>
          <w:bCs/>
        </w:rPr>
        <w:t>Wassersport: Zum NVA-Patrouillenboot abtauchen, Segeltörns oder eine Kanutour für Entdecker</w:t>
      </w:r>
    </w:p>
    <w:p w14:paraId="121A1923" w14:textId="77777777" w:rsidR="00E00BFE" w:rsidRPr="00E00BFE" w:rsidRDefault="00E00BFE" w:rsidP="00E00BFE">
      <w:pPr>
        <w:spacing w:after="0" w:line="240" w:lineRule="auto"/>
        <w:rPr>
          <w:rFonts w:ascii="Lato" w:hAnsi="Lato"/>
        </w:rPr>
      </w:pPr>
      <w:r w:rsidRPr="00E00BFE">
        <w:rPr>
          <w:rFonts w:ascii="Lato" w:hAnsi="Lato"/>
        </w:rPr>
        <w:t xml:space="preserve">Wassersportler finden in der Altmark reichlich Möglichkeiten, ihrer Leidenschaft nachzugehen. Vor allem am Arendsee, dem größten natürlichen See Sachsen-Anhalts, findet man beste Voraussetzungen. Auf dem 554 Hektar großen Gewässer kann man wunderbar Segeln, auch Segeltörns und Kurse sind buchbar. Außerdem gibt es auf dem Arendsee </w:t>
      </w:r>
      <w:proofErr w:type="spellStart"/>
      <w:r w:rsidRPr="00E00BFE">
        <w:rPr>
          <w:rFonts w:ascii="Lato" w:hAnsi="Lato"/>
        </w:rPr>
        <w:t>Standup</w:t>
      </w:r>
      <w:proofErr w:type="spellEnd"/>
      <w:r w:rsidRPr="00E00BFE">
        <w:rPr>
          <w:rFonts w:ascii="Lato" w:hAnsi="Lato"/>
        </w:rPr>
        <w:t>-Paddeln, Kanu- und Kajakfahren oder gemütliche Tretboote.</w:t>
      </w:r>
    </w:p>
    <w:p w14:paraId="0E431B20" w14:textId="77777777" w:rsidR="00E00BFE" w:rsidRPr="00E00BFE" w:rsidRDefault="00E00BFE" w:rsidP="00E00BFE">
      <w:pPr>
        <w:spacing w:after="0" w:line="240" w:lineRule="auto"/>
        <w:rPr>
          <w:rFonts w:ascii="Lato" w:hAnsi="Lato"/>
        </w:rPr>
      </w:pPr>
      <w:r w:rsidRPr="00E00BFE">
        <w:rPr>
          <w:rFonts w:ascii="Lato" w:hAnsi="Lato"/>
        </w:rPr>
        <w:t xml:space="preserve">Der Arendsee (rund 50 Meter tief) ist ebenfalls ein beliebtes Tauchrevier, das in den Tiefen eine spannende Überraschung bereithält. Erfahrene Taucher können nämlich ein versenktes Patrouillenboot aus DDR-Zeiten entdecken. Das ehemalige Boot der NVA ist rund elf Meter lang und liegt in circa 16 Metern Tiefe. Spannend: Im letzten Jahr wurde im See auch ein mittelalterliches, rund 800 Jahre altes </w:t>
      </w:r>
      <w:proofErr w:type="spellStart"/>
      <w:r w:rsidRPr="00E00BFE">
        <w:rPr>
          <w:rFonts w:ascii="Lato" w:hAnsi="Lato"/>
        </w:rPr>
        <w:t>Prahmboot</w:t>
      </w:r>
      <w:proofErr w:type="spellEnd"/>
      <w:r w:rsidRPr="00E00BFE">
        <w:rPr>
          <w:rFonts w:ascii="Lato" w:hAnsi="Lato"/>
        </w:rPr>
        <w:t xml:space="preserve"> (ein Transportschiff) aus 35 Metern Tiefe geborgen. In dem Schiff aus Eichenholz wurden unter anderem Knochen, Baumaterialien, Fischereiwerkzeuge sowie eine Ahle, Keramik und Seile gefunden. Da die Finanzmittel nicht zur Verfügung standen, wurde der Prahm nach Abschluss der Dokumentation wieder im See versenkt – in etwa 20 Meter Tiefe, abgedeckt mit einem Spezial-Vlies.</w:t>
      </w:r>
    </w:p>
    <w:p w14:paraId="3F745213" w14:textId="77777777" w:rsidR="00E00BFE" w:rsidRPr="00E00BFE" w:rsidRDefault="00E00BFE" w:rsidP="00E00BFE">
      <w:pPr>
        <w:spacing w:after="0" w:line="240" w:lineRule="auto"/>
        <w:rPr>
          <w:rFonts w:ascii="Lato" w:hAnsi="Lato"/>
        </w:rPr>
      </w:pPr>
      <w:r w:rsidRPr="00E00BFE">
        <w:rPr>
          <w:rFonts w:ascii="Lato" w:hAnsi="Lato"/>
        </w:rPr>
        <w:t xml:space="preserve">Ein weiteres Erlebnis auf dem Wasser wartet in Werben: Von hier aus können Urlauber zum Flusswandern auf der Elbe starten. Hier gibt es Kanus (kippstabile </w:t>
      </w:r>
      <w:proofErr w:type="spellStart"/>
      <w:r w:rsidRPr="00E00BFE">
        <w:rPr>
          <w:rFonts w:ascii="Lato" w:hAnsi="Lato"/>
        </w:rPr>
        <w:t>Canadier</w:t>
      </w:r>
      <w:proofErr w:type="spellEnd"/>
      <w:r w:rsidRPr="00E00BFE">
        <w:rPr>
          <w:rFonts w:ascii="Lato" w:hAnsi="Lato"/>
        </w:rPr>
        <w:t xml:space="preserve">) zu leihen, mit denen man den Fluss erkunden kann. Auch begleitete Kanutouren werden angeboten. Wanderer, die ihre müden Füße reaktivieren wollen, finden im Kurpark Kalbe, in </w:t>
      </w:r>
      <w:proofErr w:type="spellStart"/>
      <w:r w:rsidRPr="00E00BFE">
        <w:rPr>
          <w:rFonts w:ascii="Lato" w:hAnsi="Lato"/>
        </w:rPr>
        <w:t>Zichtau</w:t>
      </w:r>
      <w:proofErr w:type="spellEnd"/>
      <w:r w:rsidRPr="00E00BFE">
        <w:rPr>
          <w:rFonts w:ascii="Lato" w:hAnsi="Lato"/>
        </w:rPr>
        <w:t xml:space="preserve"> sowie in </w:t>
      </w:r>
      <w:proofErr w:type="spellStart"/>
      <w:r w:rsidRPr="00E00BFE">
        <w:rPr>
          <w:rFonts w:ascii="Lato" w:hAnsi="Lato"/>
        </w:rPr>
        <w:t>Schwiesow</w:t>
      </w:r>
      <w:proofErr w:type="spellEnd"/>
      <w:r w:rsidRPr="00E00BFE">
        <w:rPr>
          <w:rFonts w:ascii="Lato" w:hAnsi="Lato"/>
        </w:rPr>
        <w:t xml:space="preserve"> Wassertretstellen.</w:t>
      </w:r>
    </w:p>
    <w:p w14:paraId="068FB3C1" w14:textId="77777777" w:rsidR="00D14EB1" w:rsidRPr="00977808" w:rsidRDefault="00D14EB1" w:rsidP="00701848">
      <w:pPr>
        <w:spacing w:after="0" w:line="240" w:lineRule="auto"/>
        <w:rPr>
          <w:rFonts w:ascii="Lato" w:hAnsi="Lato"/>
        </w:rPr>
      </w:pPr>
    </w:p>
    <w:p w14:paraId="01FAC982" w14:textId="77777777" w:rsidR="00E00BFE" w:rsidRDefault="00E00BFE" w:rsidP="00676B75">
      <w:pPr>
        <w:spacing w:after="0" w:line="240" w:lineRule="auto"/>
        <w:rPr>
          <w:rFonts w:ascii="Lato" w:hAnsi="Lato"/>
          <w:b/>
          <w:bCs/>
        </w:rPr>
      </w:pPr>
      <w:r w:rsidRPr="00E00BFE">
        <w:rPr>
          <w:rFonts w:ascii="Lato" w:hAnsi="Lato"/>
          <w:b/>
          <w:bCs/>
        </w:rPr>
        <w:t>Freibäder, Badeseen und eines der wenigen Flussbäder Europas</w:t>
      </w:r>
    </w:p>
    <w:p w14:paraId="3AC5FEA7" w14:textId="09F736F9" w:rsidR="00987771" w:rsidRDefault="00E00BFE" w:rsidP="00676B75">
      <w:pPr>
        <w:spacing w:after="0" w:line="240" w:lineRule="auto"/>
        <w:rPr>
          <w:rFonts w:ascii="Lato" w:hAnsi="Lato"/>
          <w:b/>
          <w:bCs/>
        </w:rPr>
      </w:pPr>
      <w:r w:rsidRPr="00E00BFE">
        <w:rPr>
          <w:rFonts w:ascii="Lato" w:hAnsi="Lato"/>
        </w:rPr>
        <w:t xml:space="preserve">Abkühlen oder einfach Spaß haben: Die Altmark hat 15 Waldbäder, naturnahe Badeseen und klassische Freibäder zu bieten. Eines ist eine echte Rarität:  Inmitten einer geschützten Flusslandschaft liegt mit dem </w:t>
      </w:r>
      <w:proofErr w:type="spellStart"/>
      <w:r w:rsidRPr="00E00BFE">
        <w:rPr>
          <w:rFonts w:ascii="Lato" w:hAnsi="Lato"/>
        </w:rPr>
        <w:t>Biesebad</w:t>
      </w:r>
      <w:proofErr w:type="spellEnd"/>
      <w:r w:rsidRPr="00E00BFE">
        <w:rPr>
          <w:rFonts w:ascii="Lato" w:hAnsi="Lato"/>
        </w:rPr>
        <w:t xml:space="preserve"> eines der wenigen Flussbäder Europas. Neben der Badestelle gibt es einen Bootsverleih und Beachvolleyballfelder. Im Waldbads </w:t>
      </w:r>
      <w:proofErr w:type="spellStart"/>
      <w:r w:rsidRPr="00E00BFE">
        <w:rPr>
          <w:rFonts w:ascii="Lato" w:hAnsi="Lato"/>
        </w:rPr>
        <w:t>Zichtau</w:t>
      </w:r>
      <w:proofErr w:type="spellEnd"/>
      <w:r w:rsidRPr="00E00BFE">
        <w:rPr>
          <w:rFonts w:ascii="Lato" w:hAnsi="Lato"/>
        </w:rPr>
        <w:t xml:space="preserve"> bei Gardelegen, einem ehemaligen Naturteich mit Sandstrand, lockt ein 5-Meter-Sprungturm Wagemutige. Glasklares </w:t>
      </w:r>
      <w:r w:rsidRPr="00E00BFE">
        <w:rPr>
          <w:rFonts w:ascii="Lato" w:hAnsi="Lato"/>
        </w:rPr>
        <w:lastRenderedPageBreak/>
        <w:t>Wasser, eine 72 Meter lange Riesenrutsche sowie einen barrierefreien Zugang hat das Strandbad Arendsee im Angebot. Sollte das Wetter einmal nicht mitspielen, geht man einfach in die Altmark Oase Stendal mit ihrer großen Saunalandschaft, Hallenbad und beheiztem Außenbecken.</w:t>
      </w:r>
    </w:p>
    <w:p w14:paraId="67712530" w14:textId="77777777" w:rsidR="00987771" w:rsidRDefault="00987771" w:rsidP="00676B75">
      <w:pPr>
        <w:spacing w:after="0" w:line="240" w:lineRule="auto"/>
        <w:rPr>
          <w:rFonts w:ascii="Lato" w:hAnsi="Lato"/>
          <w:b/>
          <w:bCs/>
        </w:rPr>
      </w:pPr>
    </w:p>
    <w:p w14:paraId="09937289" w14:textId="77777777" w:rsidR="00E00BFE" w:rsidRDefault="00E00BFE" w:rsidP="00987771">
      <w:pPr>
        <w:spacing w:after="0" w:line="240" w:lineRule="auto"/>
        <w:rPr>
          <w:rFonts w:ascii="Lato" w:hAnsi="Lato"/>
          <w:b/>
          <w:bCs/>
        </w:rPr>
      </w:pPr>
      <w:r w:rsidRPr="00E00BFE">
        <w:rPr>
          <w:rFonts w:ascii="Lato" w:hAnsi="Lato"/>
          <w:b/>
          <w:bCs/>
        </w:rPr>
        <w:t>Wandern und Radfahren durchs UNESCO-Biosphärenreservat und durch die Hansestädte der Region</w:t>
      </w:r>
    </w:p>
    <w:p w14:paraId="2DB2A187" w14:textId="77777777" w:rsidR="00E00BFE" w:rsidRPr="00E00BFE" w:rsidRDefault="00E00BFE" w:rsidP="00E00BFE">
      <w:pPr>
        <w:spacing w:after="0" w:line="240" w:lineRule="auto"/>
        <w:rPr>
          <w:rFonts w:ascii="Lato" w:hAnsi="Lato"/>
        </w:rPr>
      </w:pPr>
      <w:r w:rsidRPr="00E00BFE">
        <w:rPr>
          <w:rFonts w:ascii="Lato" w:hAnsi="Lato"/>
        </w:rPr>
        <w:t>Wen es mehr ans als aufs Wasser zieht, dem stehen zwei schöne Radwege zur Auswahl. Zum einen der Elberadweg, der von der Elbquelle im Riesengebirge bis zur Mündung in die Nordsee führt. Durch die Altmark führt er auf gut ausgebauten Wegen durch das UNESCO-Biosphärenreservat Flusslandschaft Elbe. Es ist ein landschaftlich reizvoller Abschnitt der über Havelberg bis in die historische Kaiserstadt Tangermünde führt. Dabei hat man von seinem Sattel aus immer den Strom der Elbe im Blick. Ebenfalls gut zu fahren ist der Havelradweg, der rund 42 Kilometer durch die Altmark verläuft. Zu den Highlights gehört neben der idyllischen Landschaft mit seinen Seen und Flussläufern die Fahrt durch die Hansestadt Havelberg mit seinem Dom.</w:t>
      </w:r>
    </w:p>
    <w:p w14:paraId="38EB7E8D" w14:textId="77777777" w:rsidR="00E00BFE" w:rsidRPr="00E00BFE" w:rsidRDefault="00E00BFE" w:rsidP="00E00BFE">
      <w:pPr>
        <w:spacing w:after="0" w:line="240" w:lineRule="auto"/>
        <w:rPr>
          <w:rFonts w:ascii="Lato" w:hAnsi="Lato"/>
        </w:rPr>
      </w:pPr>
      <w:r w:rsidRPr="00E00BFE">
        <w:rPr>
          <w:rFonts w:ascii="Lato" w:hAnsi="Lato"/>
        </w:rPr>
        <w:t xml:space="preserve">Auf den fast 700 Kilometern Wanderwegen lässt sich die Altmark ebenfalls bestens zu Fuß durchstreifen. Sie führen durch die abwechslungsreiche Landschaft mit seinen artenreichen Wäldern und Mooren sowie entlang von Seen und Flüssen. Lohnend sind zum Beispiel der Seerundweg um den Arendsee, der </w:t>
      </w:r>
      <w:proofErr w:type="spellStart"/>
      <w:r w:rsidRPr="00E00BFE">
        <w:rPr>
          <w:rFonts w:ascii="Lato" w:hAnsi="Lato"/>
        </w:rPr>
        <w:t>Auenpfad</w:t>
      </w:r>
      <w:proofErr w:type="spellEnd"/>
      <w:r w:rsidRPr="00E00BFE">
        <w:rPr>
          <w:rFonts w:ascii="Lato" w:hAnsi="Lato"/>
        </w:rPr>
        <w:t xml:space="preserve"> „Lug ins Land“ in Havelberg oder der Weg über das „Grüne Band“, dem ehemaligen deutsch-deutschen Grenzstreifen. Dieser verläuft in der Altmark zwischen dem Biosphärenreservat Drömling und dem Arendsee.</w:t>
      </w:r>
    </w:p>
    <w:p w14:paraId="1BCA34CE" w14:textId="77777777" w:rsidR="00D14EB1" w:rsidRDefault="00D14EB1" w:rsidP="00872DDE">
      <w:pPr>
        <w:spacing w:after="0" w:line="240" w:lineRule="auto"/>
        <w:rPr>
          <w:rFonts w:ascii="Lato" w:hAnsi="Lato"/>
        </w:rPr>
      </w:pPr>
    </w:p>
    <w:p w14:paraId="3BBDF895" w14:textId="77777777" w:rsidR="00E00BFE" w:rsidRDefault="00E00BFE" w:rsidP="00987771">
      <w:pPr>
        <w:spacing w:after="0" w:line="240" w:lineRule="auto"/>
        <w:rPr>
          <w:rFonts w:ascii="Lato" w:hAnsi="Lato"/>
          <w:b/>
          <w:bCs/>
          <w:i/>
          <w:iCs/>
        </w:rPr>
      </w:pPr>
      <w:r w:rsidRPr="00E00BFE">
        <w:rPr>
          <w:rFonts w:ascii="Lato" w:hAnsi="Lato"/>
          <w:b/>
          <w:bCs/>
          <w:i/>
          <w:iCs/>
        </w:rPr>
        <w:t>Das ist die Altmark</w:t>
      </w:r>
    </w:p>
    <w:p w14:paraId="0D40EAA7" w14:textId="77777777" w:rsidR="00E00BFE" w:rsidRDefault="00E00BFE" w:rsidP="00E00BFE">
      <w:pPr>
        <w:spacing w:after="0" w:line="240" w:lineRule="auto"/>
        <w:rPr>
          <w:rFonts w:ascii="Lato" w:hAnsi="Lato"/>
          <w:i/>
          <w:iCs/>
        </w:rPr>
      </w:pPr>
      <w:r w:rsidRPr="00E00BFE">
        <w:rPr>
          <w:rFonts w:ascii="Lato" w:hAnsi="Lato"/>
          <w:i/>
          <w:iCs/>
        </w:rPr>
        <w:t>Das Motto der Altmark lautet Motto „Stolze Städte und weites Land“. Die Region gilt als „Wiege Preußens“ und bietet eine Mischung aus malerischen Fachwerkstädten, historischen Kulissen und weiten Landschaften. Zwischen Elbe, Havel und Hansestädten warten Ausflugsziele in Hülle und Fülle – von Schlössern über historische Windmühlen bis hin zu gepflegten Parks und Gärten. Die sanften Hügellandschaften der Altmark lassen sich wunderbar mit dem Fahrrad oder beim Wandern entdecken. Die Altmark liegt zentral im Dreieck zwischen Hannover, Berlin und Hamburg liegt und ist damit ideal für einen schönen Wochenend-Trip.</w:t>
      </w:r>
    </w:p>
    <w:p w14:paraId="757E12DD" w14:textId="77777777" w:rsidR="00E00BFE" w:rsidRPr="00E00BFE" w:rsidRDefault="00E00BFE" w:rsidP="00E00BFE">
      <w:pPr>
        <w:spacing w:after="0" w:line="240" w:lineRule="auto"/>
        <w:rPr>
          <w:rFonts w:ascii="Lato" w:hAnsi="Lato"/>
          <w:i/>
          <w:iCs/>
        </w:rPr>
      </w:pPr>
    </w:p>
    <w:p w14:paraId="4F2EB11D" w14:textId="330B0886" w:rsidR="00A9738D" w:rsidRDefault="00E00BFE" w:rsidP="004F2883">
      <w:pPr>
        <w:spacing w:after="0" w:line="240" w:lineRule="auto"/>
        <w:rPr>
          <w:rFonts w:ascii="Lato" w:hAnsi="Lato"/>
          <w:i/>
          <w:iCs/>
        </w:rPr>
      </w:pPr>
      <w:r w:rsidRPr="00E00BFE">
        <w:rPr>
          <w:rFonts w:ascii="Lato" w:hAnsi="Lato"/>
          <w:i/>
          <w:iCs/>
        </w:rPr>
        <w:t>Weitere Informationen unter: </w:t>
      </w:r>
      <w:hyperlink r:id="rId8" w:history="1">
        <w:r w:rsidRPr="00E00BFE">
          <w:rPr>
            <w:rStyle w:val="Hyperlink"/>
            <w:rFonts w:ascii="Lato" w:hAnsi="Lato"/>
            <w:i/>
            <w:iCs/>
            <w:color w:val="D20A32"/>
          </w:rPr>
          <w:t>www.altmark.de</w:t>
        </w:r>
      </w:hyperlink>
    </w:p>
    <w:p w14:paraId="15C2361B" w14:textId="77777777" w:rsidR="00E00BFE" w:rsidRPr="00E00BFE" w:rsidRDefault="00E00BFE" w:rsidP="004F2883">
      <w:pPr>
        <w:spacing w:after="0" w:line="240" w:lineRule="auto"/>
        <w:rPr>
          <w:rFonts w:ascii="Lato" w:hAnsi="Lato"/>
          <w:i/>
          <w:iCs/>
        </w:rPr>
      </w:pPr>
    </w:p>
    <w:tbl>
      <w:tblPr>
        <w:tblW w:w="9072" w:type="dxa"/>
        <w:tblCellSpacing w:w="15" w:type="dxa"/>
        <w:tblLook w:val="04A0" w:firstRow="1" w:lastRow="0" w:firstColumn="1" w:lastColumn="0" w:noHBand="0" w:noVBand="1"/>
      </w:tblPr>
      <w:tblGrid>
        <w:gridCol w:w="5245"/>
        <w:gridCol w:w="3827"/>
      </w:tblGrid>
      <w:tr w:rsidR="00987771" w:rsidRPr="00977808" w14:paraId="2759900B" w14:textId="4D949900" w:rsidTr="006C5D7C">
        <w:trPr>
          <w:tblCellSpacing w:w="15" w:type="dxa"/>
        </w:trPr>
        <w:tc>
          <w:tcPr>
            <w:tcW w:w="5200" w:type="dxa"/>
            <w:tcMar>
              <w:top w:w="15" w:type="dxa"/>
              <w:left w:w="15" w:type="dxa"/>
              <w:bottom w:w="15" w:type="dxa"/>
              <w:right w:w="15" w:type="dxa"/>
            </w:tcMar>
            <w:vAlign w:val="center"/>
            <w:hideMark/>
          </w:tcPr>
          <w:p w14:paraId="749C6D71" w14:textId="77777777" w:rsidR="006C5D7C" w:rsidRPr="006C5D7C" w:rsidRDefault="00987771" w:rsidP="006C5D7C">
            <w:pPr>
              <w:spacing w:after="0" w:line="240" w:lineRule="auto"/>
              <w:rPr>
                <w:rFonts w:ascii="Lato" w:hAnsi="Lato"/>
              </w:rPr>
            </w:pPr>
            <w:r w:rsidRPr="00977808">
              <w:rPr>
                <w:rFonts w:ascii="Lato" w:hAnsi="Lato"/>
                <w:color w:val="D20A32"/>
              </w:rPr>
              <w:t>Informationen für Medien:</w:t>
            </w:r>
            <w:r>
              <w:rPr>
                <w:rFonts w:ascii="Lato" w:hAnsi="Lato"/>
                <w:color w:val="D20A32"/>
              </w:rPr>
              <w:br/>
            </w:r>
            <w:r w:rsidR="006C5D7C" w:rsidRPr="006C5D7C">
              <w:rPr>
                <w:rFonts w:ascii="Lato" w:hAnsi="Lato"/>
              </w:rPr>
              <w:t>Altmärkischer Regionalmarketing- und Tourismusverband, Ramona Wolf</w:t>
            </w:r>
          </w:p>
          <w:p w14:paraId="301F6D0E" w14:textId="77777777" w:rsidR="006C5D7C" w:rsidRPr="006C5D7C" w:rsidRDefault="006C5D7C" w:rsidP="006C5D7C">
            <w:pPr>
              <w:spacing w:after="0" w:line="240" w:lineRule="auto"/>
              <w:rPr>
                <w:rFonts w:ascii="Lato" w:hAnsi="Lato"/>
              </w:rPr>
            </w:pPr>
            <w:r w:rsidRPr="006C5D7C">
              <w:rPr>
                <w:rFonts w:ascii="Lato" w:hAnsi="Lato"/>
              </w:rPr>
              <w:t>Marktstraße 13, 39590 Tangermünde</w:t>
            </w:r>
          </w:p>
          <w:p w14:paraId="40A7863B" w14:textId="77777777" w:rsidR="006C5D7C" w:rsidRPr="006C5D7C" w:rsidRDefault="006C5D7C" w:rsidP="006C5D7C">
            <w:pPr>
              <w:spacing w:after="0" w:line="240" w:lineRule="auto"/>
              <w:rPr>
                <w:rFonts w:ascii="Lato" w:hAnsi="Lato"/>
              </w:rPr>
            </w:pPr>
            <w:r w:rsidRPr="006C5D7C">
              <w:rPr>
                <w:rFonts w:ascii="Lato" w:hAnsi="Lato"/>
              </w:rPr>
              <w:t>Tel.: +49-39322-726010,</w:t>
            </w:r>
          </w:p>
          <w:p w14:paraId="75D55E98" w14:textId="77777777" w:rsidR="006C5D7C" w:rsidRPr="006C5D7C" w:rsidRDefault="006C5D7C" w:rsidP="006C5D7C">
            <w:pPr>
              <w:spacing w:after="0" w:line="240" w:lineRule="auto"/>
              <w:rPr>
                <w:rFonts w:ascii="Lato" w:hAnsi="Lato"/>
              </w:rPr>
            </w:pPr>
            <w:hyperlink r:id="rId9" w:history="1">
              <w:r w:rsidRPr="006C5D7C">
                <w:rPr>
                  <w:rStyle w:val="Hyperlink"/>
                  <w:rFonts w:ascii="Lato" w:hAnsi="Lato"/>
                </w:rPr>
                <w:t>info@altmark.de</w:t>
              </w:r>
            </w:hyperlink>
          </w:p>
          <w:p w14:paraId="2BE13423" w14:textId="159AF345" w:rsidR="00987771" w:rsidRPr="00977808" w:rsidRDefault="006C5D7C" w:rsidP="006C5D7C">
            <w:pPr>
              <w:spacing w:after="0" w:line="240" w:lineRule="auto"/>
              <w:rPr>
                <w:rFonts w:ascii="Lato" w:hAnsi="Lato"/>
              </w:rPr>
            </w:pPr>
            <w:hyperlink r:id="rId10" w:history="1">
              <w:r w:rsidRPr="006C5D7C">
                <w:rPr>
                  <w:rStyle w:val="Hyperlink"/>
                  <w:rFonts w:ascii="Lato" w:hAnsi="Lato"/>
                </w:rPr>
                <w:t>www.altmark.de</w:t>
              </w:r>
            </w:hyperlink>
          </w:p>
        </w:tc>
        <w:tc>
          <w:tcPr>
            <w:tcW w:w="3782" w:type="dxa"/>
          </w:tcPr>
          <w:p w14:paraId="2AFA98D3" w14:textId="77777777" w:rsidR="00987771" w:rsidRDefault="00987771" w:rsidP="00D14EB1">
            <w:pPr>
              <w:spacing w:after="0" w:line="240" w:lineRule="auto"/>
              <w:rPr>
                <w:rFonts w:ascii="Lato" w:hAnsi="Lato"/>
                <w:color w:val="D20A32"/>
              </w:rPr>
            </w:pPr>
          </w:p>
          <w:p w14:paraId="6AC5B223" w14:textId="27B3A43B" w:rsidR="00987771" w:rsidRPr="00977808" w:rsidRDefault="00987771" w:rsidP="00987771">
            <w:pPr>
              <w:spacing w:after="0" w:line="240" w:lineRule="auto"/>
              <w:rPr>
                <w:rFonts w:ascii="Lato" w:hAnsi="Lato"/>
              </w:rPr>
            </w:pPr>
            <w:r w:rsidRPr="00977808">
              <w:rPr>
                <w:rFonts w:ascii="Lato" w:hAnsi="Lato"/>
              </w:rPr>
              <w:t>genböck pr + consult GmbH</w:t>
            </w:r>
            <w:r w:rsidR="006C5D7C">
              <w:rPr>
                <w:rFonts w:ascii="Lato" w:hAnsi="Lato"/>
              </w:rPr>
              <w:t>,</w:t>
            </w:r>
          </w:p>
          <w:p w14:paraId="3D4FE09A" w14:textId="77777777" w:rsidR="00987771" w:rsidRPr="00977808" w:rsidRDefault="00987771" w:rsidP="00987771">
            <w:pPr>
              <w:spacing w:after="0" w:line="240" w:lineRule="auto"/>
              <w:rPr>
                <w:rFonts w:ascii="Lato" w:hAnsi="Lato"/>
              </w:rPr>
            </w:pPr>
            <w:r w:rsidRPr="00977808">
              <w:rPr>
                <w:rFonts w:ascii="Lato" w:hAnsi="Lato"/>
              </w:rPr>
              <w:t>Nina Genböck</w:t>
            </w:r>
          </w:p>
          <w:p w14:paraId="3C683F66" w14:textId="77777777" w:rsidR="00987771" w:rsidRPr="00977808" w:rsidRDefault="00987771" w:rsidP="00987771">
            <w:pPr>
              <w:spacing w:after="0" w:line="240" w:lineRule="auto"/>
              <w:rPr>
                <w:rFonts w:ascii="Lato" w:hAnsi="Lato"/>
              </w:rPr>
            </w:pPr>
            <w:r w:rsidRPr="00977808">
              <w:rPr>
                <w:rFonts w:ascii="Lato" w:hAnsi="Lato"/>
              </w:rPr>
              <w:t>Märkisches Ufer 28, 10179 Berlin</w:t>
            </w:r>
          </w:p>
          <w:p w14:paraId="06550287" w14:textId="77777777" w:rsidR="00987771" w:rsidRPr="00977808" w:rsidRDefault="00987771" w:rsidP="00987771">
            <w:pPr>
              <w:spacing w:after="0" w:line="240" w:lineRule="auto"/>
              <w:rPr>
                <w:rFonts w:ascii="Lato" w:hAnsi="Lato"/>
              </w:rPr>
            </w:pPr>
            <w:r w:rsidRPr="00977808">
              <w:rPr>
                <w:rFonts w:ascii="Lato" w:hAnsi="Lato"/>
              </w:rPr>
              <w:t>Tel.: +49-30-22-48-77-01</w:t>
            </w:r>
          </w:p>
          <w:p w14:paraId="064E99B0" w14:textId="77777777" w:rsidR="00987771" w:rsidRPr="00977808" w:rsidRDefault="006C5D7C" w:rsidP="00987771">
            <w:pPr>
              <w:spacing w:after="0" w:line="240" w:lineRule="auto"/>
              <w:rPr>
                <w:rFonts w:ascii="Lato" w:hAnsi="Lato"/>
              </w:rPr>
            </w:pPr>
            <w:hyperlink r:id="rId11" w:history="1">
              <w:r w:rsidR="00987771" w:rsidRPr="00977808">
                <w:rPr>
                  <w:rStyle w:val="Hyperlink"/>
                  <w:rFonts w:ascii="Lato" w:hAnsi="Lato"/>
                </w:rPr>
                <w:t>nina.genboeck@genboeckpr.de</w:t>
              </w:r>
            </w:hyperlink>
          </w:p>
          <w:p w14:paraId="58BE72CF" w14:textId="783F204B" w:rsidR="00987771" w:rsidRPr="00987771" w:rsidRDefault="006C5D7C" w:rsidP="00D14EB1">
            <w:pPr>
              <w:spacing w:after="0" w:line="240" w:lineRule="auto"/>
              <w:rPr>
                <w:rFonts w:ascii="Lato" w:hAnsi="Lato"/>
              </w:rPr>
            </w:pPr>
            <w:hyperlink r:id="rId12" w:history="1">
              <w:r w:rsidR="00987771"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3"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E00BFE">
      <w:headerReference w:type="default" r:id="rId14"/>
      <w:headerReference w:type="first" r:id="rId15"/>
      <w:footerReference w:type="first" r:id="rId16"/>
      <w:pgSz w:w="11906" w:h="16838"/>
      <w:pgMar w:top="1417"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75E1A"/>
    <w:multiLevelType w:val="hybridMultilevel"/>
    <w:tmpl w:val="9AE4C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49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46F83"/>
    <w:rsid w:val="00162398"/>
    <w:rsid w:val="001E22FD"/>
    <w:rsid w:val="00200C60"/>
    <w:rsid w:val="00201608"/>
    <w:rsid w:val="00207943"/>
    <w:rsid w:val="00223D60"/>
    <w:rsid w:val="00227316"/>
    <w:rsid w:val="00231222"/>
    <w:rsid w:val="002332C6"/>
    <w:rsid w:val="0026199E"/>
    <w:rsid w:val="002835B4"/>
    <w:rsid w:val="00290336"/>
    <w:rsid w:val="002C05E4"/>
    <w:rsid w:val="002C6542"/>
    <w:rsid w:val="002C6BA8"/>
    <w:rsid w:val="002C7D94"/>
    <w:rsid w:val="002F484B"/>
    <w:rsid w:val="002F57D4"/>
    <w:rsid w:val="00303886"/>
    <w:rsid w:val="00303F2C"/>
    <w:rsid w:val="0031299B"/>
    <w:rsid w:val="00323508"/>
    <w:rsid w:val="00326639"/>
    <w:rsid w:val="00327128"/>
    <w:rsid w:val="00330574"/>
    <w:rsid w:val="0037726F"/>
    <w:rsid w:val="003C4161"/>
    <w:rsid w:val="003C498D"/>
    <w:rsid w:val="003D4849"/>
    <w:rsid w:val="003E47F0"/>
    <w:rsid w:val="0040210A"/>
    <w:rsid w:val="004048FE"/>
    <w:rsid w:val="00405173"/>
    <w:rsid w:val="00427D4F"/>
    <w:rsid w:val="00441299"/>
    <w:rsid w:val="004415C4"/>
    <w:rsid w:val="0044528F"/>
    <w:rsid w:val="00457AA1"/>
    <w:rsid w:val="004724A9"/>
    <w:rsid w:val="00485497"/>
    <w:rsid w:val="004C4D49"/>
    <w:rsid w:val="004C652D"/>
    <w:rsid w:val="004F2883"/>
    <w:rsid w:val="00501961"/>
    <w:rsid w:val="00522669"/>
    <w:rsid w:val="005536F4"/>
    <w:rsid w:val="00562453"/>
    <w:rsid w:val="00565634"/>
    <w:rsid w:val="00582AF5"/>
    <w:rsid w:val="00587487"/>
    <w:rsid w:val="00591FA1"/>
    <w:rsid w:val="00594046"/>
    <w:rsid w:val="005B1226"/>
    <w:rsid w:val="005B2ECF"/>
    <w:rsid w:val="005C3230"/>
    <w:rsid w:val="00615592"/>
    <w:rsid w:val="006356EA"/>
    <w:rsid w:val="006414FD"/>
    <w:rsid w:val="00645FD1"/>
    <w:rsid w:val="0066128D"/>
    <w:rsid w:val="00672E63"/>
    <w:rsid w:val="00676B75"/>
    <w:rsid w:val="00696895"/>
    <w:rsid w:val="00696D61"/>
    <w:rsid w:val="006A0C7C"/>
    <w:rsid w:val="006A118D"/>
    <w:rsid w:val="006C31E0"/>
    <w:rsid w:val="006C5D7C"/>
    <w:rsid w:val="006C7F9D"/>
    <w:rsid w:val="006D0B60"/>
    <w:rsid w:val="006E57C7"/>
    <w:rsid w:val="00701848"/>
    <w:rsid w:val="007C6573"/>
    <w:rsid w:val="007F2386"/>
    <w:rsid w:val="007F5CA8"/>
    <w:rsid w:val="008027F6"/>
    <w:rsid w:val="0080630B"/>
    <w:rsid w:val="00806455"/>
    <w:rsid w:val="00810E0D"/>
    <w:rsid w:val="00842129"/>
    <w:rsid w:val="00860DF8"/>
    <w:rsid w:val="00872DDE"/>
    <w:rsid w:val="0088643E"/>
    <w:rsid w:val="008A7188"/>
    <w:rsid w:val="008F25B2"/>
    <w:rsid w:val="0090353E"/>
    <w:rsid w:val="0092450E"/>
    <w:rsid w:val="0093044B"/>
    <w:rsid w:val="00965C30"/>
    <w:rsid w:val="00977808"/>
    <w:rsid w:val="00977A1C"/>
    <w:rsid w:val="00981EDE"/>
    <w:rsid w:val="00987771"/>
    <w:rsid w:val="009D448D"/>
    <w:rsid w:val="009D7932"/>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375B2"/>
    <w:rsid w:val="00CA1A0C"/>
    <w:rsid w:val="00CC2598"/>
    <w:rsid w:val="00CE17AE"/>
    <w:rsid w:val="00CF5325"/>
    <w:rsid w:val="00D13393"/>
    <w:rsid w:val="00D14315"/>
    <w:rsid w:val="00D14EB1"/>
    <w:rsid w:val="00D174B6"/>
    <w:rsid w:val="00D80753"/>
    <w:rsid w:val="00D90E6F"/>
    <w:rsid w:val="00D945F7"/>
    <w:rsid w:val="00DA1CBE"/>
    <w:rsid w:val="00DC4BCE"/>
    <w:rsid w:val="00DD0AD5"/>
    <w:rsid w:val="00DD7106"/>
    <w:rsid w:val="00E00BFE"/>
    <w:rsid w:val="00E02E43"/>
    <w:rsid w:val="00E26E85"/>
    <w:rsid w:val="00E31708"/>
    <w:rsid w:val="00E31F50"/>
    <w:rsid w:val="00E7595F"/>
    <w:rsid w:val="00EC70E4"/>
    <w:rsid w:val="00F05CDE"/>
    <w:rsid w:val="00F13EA8"/>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32C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485">
      <w:bodyDiv w:val="1"/>
      <w:marLeft w:val="0"/>
      <w:marRight w:val="0"/>
      <w:marTop w:val="0"/>
      <w:marBottom w:val="0"/>
      <w:divBdr>
        <w:top w:val="none" w:sz="0" w:space="0" w:color="auto"/>
        <w:left w:val="none" w:sz="0" w:space="0" w:color="auto"/>
        <w:bottom w:val="none" w:sz="0" w:space="0" w:color="auto"/>
        <w:right w:val="none" w:sz="0" w:space="0" w:color="auto"/>
      </w:divBdr>
    </w:div>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23605324">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42948977">
      <w:bodyDiv w:val="1"/>
      <w:marLeft w:val="0"/>
      <w:marRight w:val="0"/>
      <w:marTop w:val="0"/>
      <w:marBottom w:val="0"/>
      <w:divBdr>
        <w:top w:val="none" w:sz="0" w:space="0" w:color="auto"/>
        <w:left w:val="none" w:sz="0" w:space="0" w:color="auto"/>
        <w:bottom w:val="none" w:sz="0" w:space="0" w:color="auto"/>
        <w:right w:val="none" w:sz="0" w:space="0" w:color="auto"/>
      </w:divBdr>
    </w:div>
    <w:div w:id="87359938">
      <w:bodyDiv w:val="1"/>
      <w:marLeft w:val="0"/>
      <w:marRight w:val="0"/>
      <w:marTop w:val="0"/>
      <w:marBottom w:val="0"/>
      <w:divBdr>
        <w:top w:val="none" w:sz="0" w:space="0" w:color="auto"/>
        <w:left w:val="none" w:sz="0" w:space="0" w:color="auto"/>
        <w:bottom w:val="none" w:sz="0" w:space="0" w:color="auto"/>
        <w:right w:val="none" w:sz="0" w:space="0" w:color="auto"/>
      </w:divBdr>
    </w:div>
    <w:div w:id="91584155">
      <w:bodyDiv w:val="1"/>
      <w:marLeft w:val="0"/>
      <w:marRight w:val="0"/>
      <w:marTop w:val="0"/>
      <w:marBottom w:val="0"/>
      <w:divBdr>
        <w:top w:val="none" w:sz="0" w:space="0" w:color="auto"/>
        <w:left w:val="none" w:sz="0" w:space="0" w:color="auto"/>
        <w:bottom w:val="none" w:sz="0" w:space="0" w:color="auto"/>
        <w:right w:val="none" w:sz="0" w:space="0" w:color="auto"/>
      </w:divBdr>
    </w:div>
    <w:div w:id="93716708">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62818406">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16210188">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49587932">
      <w:bodyDiv w:val="1"/>
      <w:marLeft w:val="0"/>
      <w:marRight w:val="0"/>
      <w:marTop w:val="0"/>
      <w:marBottom w:val="0"/>
      <w:divBdr>
        <w:top w:val="none" w:sz="0" w:space="0" w:color="auto"/>
        <w:left w:val="none" w:sz="0" w:space="0" w:color="auto"/>
        <w:bottom w:val="none" w:sz="0" w:space="0" w:color="auto"/>
        <w:right w:val="none" w:sz="0" w:space="0" w:color="auto"/>
      </w:divBdr>
    </w:div>
    <w:div w:id="259801555">
      <w:bodyDiv w:val="1"/>
      <w:marLeft w:val="0"/>
      <w:marRight w:val="0"/>
      <w:marTop w:val="0"/>
      <w:marBottom w:val="0"/>
      <w:divBdr>
        <w:top w:val="none" w:sz="0" w:space="0" w:color="auto"/>
        <w:left w:val="none" w:sz="0" w:space="0" w:color="auto"/>
        <w:bottom w:val="none" w:sz="0" w:space="0" w:color="auto"/>
        <w:right w:val="none" w:sz="0" w:space="0" w:color="auto"/>
      </w:divBdr>
    </w:div>
    <w:div w:id="271134637">
      <w:bodyDiv w:val="1"/>
      <w:marLeft w:val="0"/>
      <w:marRight w:val="0"/>
      <w:marTop w:val="0"/>
      <w:marBottom w:val="0"/>
      <w:divBdr>
        <w:top w:val="none" w:sz="0" w:space="0" w:color="auto"/>
        <w:left w:val="none" w:sz="0" w:space="0" w:color="auto"/>
        <w:bottom w:val="none" w:sz="0" w:space="0" w:color="auto"/>
        <w:right w:val="none" w:sz="0" w:space="0" w:color="auto"/>
      </w:divBdr>
    </w:div>
    <w:div w:id="289284968">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25981774">
      <w:bodyDiv w:val="1"/>
      <w:marLeft w:val="0"/>
      <w:marRight w:val="0"/>
      <w:marTop w:val="0"/>
      <w:marBottom w:val="0"/>
      <w:divBdr>
        <w:top w:val="none" w:sz="0" w:space="0" w:color="auto"/>
        <w:left w:val="none" w:sz="0" w:space="0" w:color="auto"/>
        <w:bottom w:val="none" w:sz="0" w:space="0" w:color="auto"/>
        <w:right w:val="none" w:sz="0" w:space="0" w:color="auto"/>
      </w:divBdr>
    </w:div>
    <w:div w:id="339743358">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65257952">
      <w:bodyDiv w:val="1"/>
      <w:marLeft w:val="0"/>
      <w:marRight w:val="0"/>
      <w:marTop w:val="0"/>
      <w:marBottom w:val="0"/>
      <w:divBdr>
        <w:top w:val="none" w:sz="0" w:space="0" w:color="auto"/>
        <w:left w:val="none" w:sz="0" w:space="0" w:color="auto"/>
        <w:bottom w:val="none" w:sz="0" w:space="0" w:color="auto"/>
        <w:right w:val="none" w:sz="0" w:space="0" w:color="auto"/>
      </w:divBdr>
    </w:div>
    <w:div w:id="370568507">
      <w:bodyDiv w:val="1"/>
      <w:marLeft w:val="0"/>
      <w:marRight w:val="0"/>
      <w:marTop w:val="0"/>
      <w:marBottom w:val="0"/>
      <w:divBdr>
        <w:top w:val="none" w:sz="0" w:space="0" w:color="auto"/>
        <w:left w:val="none" w:sz="0" w:space="0" w:color="auto"/>
        <w:bottom w:val="none" w:sz="0" w:space="0" w:color="auto"/>
        <w:right w:val="none" w:sz="0" w:space="0" w:color="auto"/>
      </w:divBdr>
    </w:div>
    <w:div w:id="388378660">
      <w:bodyDiv w:val="1"/>
      <w:marLeft w:val="0"/>
      <w:marRight w:val="0"/>
      <w:marTop w:val="0"/>
      <w:marBottom w:val="0"/>
      <w:divBdr>
        <w:top w:val="none" w:sz="0" w:space="0" w:color="auto"/>
        <w:left w:val="none" w:sz="0" w:space="0" w:color="auto"/>
        <w:bottom w:val="none" w:sz="0" w:space="0" w:color="auto"/>
        <w:right w:val="none" w:sz="0" w:space="0" w:color="auto"/>
      </w:divBdr>
    </w:div>
    <w:div w:id="392890958">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53790793">
      <w:bodyDiv w:val="1"/>
      <w:marLeft w:val="0"/>
      <w:marRight w:val="0"/>
      <w:marTop w:val="0"/>
      <w:marBottom w:val="0"/>
      <w:divBdr>
        <w:top w:val="none" w:sz="0" w:space="0" w:color="auto"/>
        <w:left w:val="none" w:sz="0" w:space="0" w:color="auto"/>
        <w:bottom w:val="none" w:sz="0" w:space="0" w:color="auto"/>
        <w:right w:val="none" w:sz="0" w:space="0" w:color="auto"/>
      </w:divBdr>
    </w:div>
    <w:div w:id="459958159">
      <w:bodyDiv w:val="1"/>
      <w:marLeft w:val="0"/>
      <w:marRight w:val="0"/>
      <w:marTop w:val="0"/>
      <w:marBottom w:val="0"/>
      <w:divBdr>
        <w:top w:val="none" w:sz="0" w:space="0" w:color="auto"/>
        <w:left w:val="none" w:sz="0" w:space="0" w:color="auto"/>
        <w:bottom w:val="none" w:sz="0" w:space="0" w:color="auto"/>
        <w:right w:val="none" w:sz="0" w:space="0" w:color="auto"/>
      </w:divBdr>
    </w:div>
    <w:div w:id="474952341">
      <w:bodyDiv w:val="1"/>
      <w:marLeft w:val="0"/>
      <w:marRight w:val="0"/>
      <w:marTop w:val="0"/>
      <w:marBottom w:val="0"/>
      <w:divBdr>
        <w:top w:val="none" w:sz="0" w:space="0" w:color="auto"/>
        <w:left w:val="none" w:sz="0" w:space="0" w:color="auto"/>
        <w:bottom w:val="none" w:sz="0" w:space="0" w:color="auto"/>
        <w:right w:val="none" w:sz="0" w:space="0" w:color="auto"/>
      </w:divBdr>
    </w:div>
    <w:div w:id="479347791">
      <w:bodyDiv w:val="1"/>
      <w:marLeft w:val="0"/>
      <w:marRight w:val="0"/>
      <w:marTop w:val="0"/>
      <w:marBottom w:val="0"/>
      <w:divBdr>
        <w:top w:val="none" w:sz="0" w:space="0" w:color="auto"/>
        <w:left w:val="none" w:sz="0" w:space="0" w:color="auto"/>
        <w:bottom w:val="none" w:sz="0" w:space="0" w:color="auto"/>
        <w:right w:val="none" w:sz="0" w:space="0" w:color="auto"/>
      </w:divBdr>
    </w:div>
    <w:div w:id="483088497">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0992748">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0214615">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4894550">
      <w:bodyDiv w:val="1"/>
      <w:marLeft w:val="0"/>
      <w:marRight w:val="0"/>
      <w:marTop w:val="0"/>
      <w:marBottom w:val="0"/>
      <w:divBdr>
        <w:top w:val="none" w:sz="0" w:space="0" w:color="auto"/>
        <w:left w:val="none" w:sz="0" w:space="0" w:color="auto"/>
        <w:bottom w:val="none" w:sz="0" w:space="0" w:color="auto"/>
        <w:right w:val="none" w:sz="0" w:space="0" w:color="auto"/>
      </w:divBdr>
    </w:div>
    <w:div w:id="648169410">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67178421">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10887487">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789055529">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05199810">
      <w:bodyDiv w:val="1"/>
      <w:marLeft w:val="0"/>
      <w:marRight w:val="0"/>
      <w:marTop w:val="0"/>
      <w:marBottom w:val="0"/>
      <w:divBdr>
        <w:top w:val="none" w:sz="0" w:space="0" w:color="auto"/>
        <w:left w:val="none" w:sz="0" w:space="0" w:color="auto"/>
        <w:bottom w:val="none" w:sz="0" w:space="0" w:color="auto"/>
        <w:right w:val="none" w:sz="0" w:space="0" w:color="auto"/>
      </w:divBdr>
    </w:div>
    <w:div w:id="809129456">
      <w:bodyDiv w:val="1"/>
      <w:marLeft w:val="0"/>
      <w:marRight w:val="0"/>
      <w:marTop w:val="0"/>
      <w:marBottom w:val="0"/>
      <w:divBdr>
        <w:top w:val="none" w:sz="0" w:space="0" w:color="auto"/>
        <w:left w:val="none" w:sz="0" w:space="0" w:color="auto"/>
        <w:bottom w:val="none" w:sz="0" w:space="0" w:color="auto"/>
        <w:right w:val="none" w:sz="0" w:space="0" w:color="auto"/>
      </w:divBdr>
    </w:div>
    <w:div w:id="830871975">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465785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10312">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36063595">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04086782">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13992235">
      <w:bodyDiv w:val="1"/>
      <w:marLeft w:val="0"/>
      <w:marRight w:val="0"/>
      <w:marTop w:val="0"/>
      <w:marBottom w:val="0"/>
      <w:divBdr>
        <w:top w:val="none" w:sz="0" w:space="0" w:color="auto"/>
        <w:left w:val="none" w:sz="0" w:space="0" w:color="auto"/>
        <w:bottom w:val="none" w:sz="0" w:space="0" w:color="auto"/>
        <w:right w:val="none" w:sz="0" w:space="0" w:color="auto"/>
      </w:divBdr>
    </w:div>
    <w:div w:id="1018235658">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38045338">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078019271">
      <w:bodyDiv w:val="1"/>
      <w:marLeft w:val="0"/>
      <w:marRight w:val="0"/>
      <w:marTop w:val="0"/>
      <w:marBottom w:val="0"/>
      <w:divBdr>
        <w:top w:val="none" w:sz="0" w:space="0" w:color="auto"/>
        <w:left w:val="none" w:sz="0" w:space="0" w:color="auto"/>
        <w:bottom w:val="none" w:sz="0" w:space="0" w:color="auto"/>
        <w:right w:val="none" w:sz="0" w:space="0" w:color="auto"/>
      </w:divBdr>
    </w:div>
    <w:div w:id="1125733868">
      <w:bodyDiv w:val="1"/>
      <w:marLeft w:val="0"/>
      <w:marRight w:val="0"/>
      <w:marTop w:val="0"/>
      <w:marBottom w:val="0"/>
      <w:divBdr>
        <w:top w:val="none" w:sz="0" w:space="0" w:color="auto"/>
        <w:left w:val="none" w:sz="0" w:space="0" w:color="auto"/>
        <w:bottom w:val="none" w:sz="0" w:space="0" w:color="auto"/>
        <w:right w:val="none" w:sz="0" w:space="0" w:color="auto"/>
      </w:divBdr>
    </w:div>
    <w:div w:id="115494902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196503648">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25332815">
      <w:bodyDiv w:val="1"/>
      <w:marLeft w:val="0"/>
      <w:marRight w:val="0"/>
      <w:marTop w:val="0"/>
      <w:marBottom w:val="0"/>
      <w:divBdr>
        <w:top w:val="none" w:sz="0" w:space="0" w:color="auto"/>
        <w:left w:val="none" w:sz="0" w:space="0" w:color="auto"/>
        <w:bottom w:val="none" w:sz="0" w:space="0" w:color="auto"/>
        <w:right w:val="none" w:sz="0" w:space="0" w:color="auto"/>
      </w:divBdr>
    </w:div>
    <w:div w:id="1243180311">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286155145">
      <w:bodyDiv w:val="1"/>
      <w:marLeft w:val="0"/>
      <w:marRight w:val="0"/>
      <w:marTop w:val="0"/>
      <w:marBottom w:val="0"/>
      <w:divBdr>
        <w:top w:val="none" w:sz="0" w:space="0" w:color="auto"/>
        <w:left w:val="none" w:sz="0" w:space="0" w:color="auto"/>
        <w:bottom w:val="none" w:sz="0" w:space="0" w:color="auto"/>
        <w:right w:val="none" w:sz="0" w:space="0" w:color="auto"/>
      </w:divBdr>
    </w:div>
    <w:div w:id="1308822641">
      <w:bodyDiv w:val="1"/>
      <w:marLeft w:val="0"/>
      <w:marRight w:val="0"/>
      <w:marTop w:val="0"/>
      <w:marBottom w:val="0"/>
      <w:divBdr>
        <w:top w:val="none" w:sz="0" w:space="0" w:color="auto"/>
        <w:left w:val="none" w:sz="0" w:space="0" w:color="auto"/>
        <w:bottom w:val="none" w:sz="0" w:space="0" w:color="auto"/>
        <w:right w:val="none" w:sz="0" w:space="0" w:color="auto"/>
      </w:divBdr>
    </w:div>
    <w:div w:id="1310817218">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24436247">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2976536">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298362">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62242600">
      <w:bodyDiv w:val="1"/>
      <w:marLeft w:val="0"/>
      <w:marRight w:val="0"/>
      <w:marTop w:val="0"/>
      <w:marBottom w:val="0"/>
      <w:divBdr>
        <w:top w:val="none" w:sz="0" w:space="0" w:color="auto"/>
        <w:left w:val="none" w:sz="0" w:space="0" w:color="auto"/>
        <w:bottom w:val="none" w:sz="0" w:space="0" w:color="auto"/>
        <w:right w:val="none" w:sz="0" w:space="0" w:color="auto"/>
      </w:divBdr>
    </w:div>
    <w:div w:id="1379158172">
      <w:bodyDiv w:val="1"/>
      <w:marLeft w:val="0"/>
      <w:marRight w:val="0"/>
      <w:marTop w:val="0"/>
      <w:marBottom w:val="0"/>
      <w:divBdr>
        <w:top w:val="none" w:sz="0" w:space="0" w:color="auto"/>
        <w:left w:val="none" w:sz="0" w:space="0" w:color="auto"/>
        <w:bottom w:val="none" w:sz="0" w:space="0" w:color="auto"/>
        <w:right w:val="none" w:sz="0" w:space="0" w:color="auto"/>
      </w:divBdr>
    </w:div>
    <w:div w:id="138695550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0081509">
      <w:bodyDiv w:val="1"/>
      <w:marLeft w:val="0"/>
      <w:marRight w:val="0"/>
      <w:marTop w:val="0"/>
      <w:marBottom w:val="0"/>
      <w:divBdr>
        <w:top w:val="none" w:sz="0" w:space="0" w:color="auto"/>
        <w:left w:val="none" w:sz="0" w:space="0" w:color="auto"/>
        <w:bottom w:val="none" w:sz="0" w:space="0" w:color="auto"/>
        <w:right w:val="none" w:sz="0" w:space="0" w:color="auto"/>
      </w:divBdr>
    </w:div>
    <w:div w:id="1439527874">
      <w:bodyDiv w:val="1"/>
      <w:marLeft w:val="0"/>
      <w:marRight w:val="0"/>
      <w:marTop w:val="0"/>
      <w:marBottom w:val="0"/>
      <w:divBdr>
        <w:top w:val="none" w:sz="0" w:space="0" w:color="auto"/>
        <w:left w:val="none" w:sz="0" w:space="0" w:color="auto"/>
        <w:bottom w:val="none" w:sz="0" w:space="0" w:color="auto"/>
        <w:right w:val="none" w:sz="0" w:space="0" w:color="auto"/>
      </w:divBdr>
    </w:div>
    <w:div w:id="1464999254">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12330581">
      <w:bodyDiv w:val="1"/>
      <w:marLeft w:val="0"/>
      <w:marRight w:val="0"/>
      <w:marTop w:val="0"/>
      <w:marBottom w:val="0"/>
      <w:divBdr>
        <w:top w:val="none" w:sz="0" w:space="0" w:color="auto"/>
        <w:left w:val="none" w:sz="0" w:space="0" w:color="auto"/>
        <w:bottom w:val="none" w:sz="0" w:space="0" w:color="auto"/>
        <w:right w:val="none" w:sz="0" w:space="0" w:color="auto"/>
      </w:divBdr>
    </w:div>
    <w:div w:id="1538810816">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0451820">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6936005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79770358">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694458310">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87699011">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1902151">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59389919">
      <w:bodyDiv w:val="1"/>
      <w:marLeft w:val="0"/>
      <w:marRight w:val="0"/>
      <w:marTop w:val="0"/>
      <w:marBottom w:val="0"/>
      <w:divBdr>
        <w:top w:val="none" w:sz="0" w:space="0" w:color="auto"/>
        <w:left w:val="none" w:sz="0" w:space="0" w:color="auto"/>
        <w:bottom w:val="none" w:sz="0" w:space="0" w:color="auto"/>
        <w:right w:val="none" w:sz="0" w:space="0" w:color="auto"/>
      </w:divBdr>
    </w:div>
    <w:div w:id="1874230111">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01667668">
      <w:bodyDiv w:val="1"/>
      <w:marLeft w:val="0"/>
      <w:marRight w:val="0"/>
      <w:marTop w:val="0"/>
      <w:marBottom w:val="0"/>
      <w:divBdr>
        <w:top w:val="none" w:sz="0" w:space="0" w:color="auto"/>
        <w:left w:val="none" w:sz="0" w:space="0" w:color="auto"/>
        <w:bottom w:val="none" w:sz="0" w:space="0" w:color="auto"/>
        <w:right w:val="none" w:sz="0" w:space="0" w:color="auto"/>
      </w:divBdr>
    </w:div>
    <w:div w:id="1908956099">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37713480">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1996951813">
      <w:bodyDiv w:val="1"/>
      <w:marLeft w:val="0"/>
      <w:marRight w:val="0"/>
      <w:marTop w:val="0"/>
      <w:marBottom w:val="0"/>
      <w:divBdr>
        <w:top w:val="none" w:sz="0" w:space="0" w:color="auto"/>
        <w:left w:val="none" w:sz="0" w:space="0" w:color="auto"/>
        <w:bottom w:val="none" w:sz="0" w:space="0" w:color="auto"/>
        <w:right w:val="none" w:sz="0" w:space="0" w:color="auto"/>
      </w:divBdr>
    </w:div>
    <w:div w:id="2052268120">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56270548">
      <w:bodyDiv w:val="1"/>
      <w:marLeft w:val="0"/>
      <w:marRight w:val="0"/>
      <w:marTop w:val="0"/>
      <w:marBottom w:val="0"/>
      <w:divBdr>
        <w:top w:val="none" w:sz="0" w:space="0" w:color="auto"/>
        <w:left w:val="none" w:sz="0" w:space="0" w:color="auto"/>
        <w:bottom w:val="none" w:sz="0" w:space="0" w:color="auto"/>
        <w:right w:val="none" w:sz="0" w:space="0" w:color="auto"/>
      </w:divBdr>
    </w:div>
    <w:div w:id="2084718550">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097509633">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 w:id="21399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mark.de/"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ZMWTHQ8iKw6udMNlmH/eCi-jJeRc0PE" TargetMode="External"/><Relationship Id="rId4" Type="http://schemas.openxmlformats.org/officeDocument/2006/relationships/settings" Target="settings.xml"/><Relationship Id="rId9" Type="http://schemas.openxmlformats.org/officeDocument/2006/relationships/hyperlink" Target="mailto:info@altmark.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820</Words>
  <Characters>5170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3</cp:revision>
  <cp:lastPrinted>2026-07-15T09:14:00Z</cp:lastPrinted>
  <dcterms:created xsi:type="dcterms:W3CDTF">2026-07-17T09:47:00Z</dcterms:created>
  <dcterms:modified xsi:type="dcterms:W3CDTF">2026-07-17T09:52:00Z</dcterms:modified>
</cp:coreProperties>
</file>