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4C3142D5" w:rsidR="00860DF8" w:rsidRPr="00977808" w:rsidRDefault="00676B75" w:rsidP="00F239E2">
      <w:pPr>
        <w:spacing w:after="0" w:line="240" w:lineRule="auto"/>
        <w:rPr>
          <w:rFonts w:ascii="Lato" w:hAnsi="Lato"/>
          <w:b/>
          <w:bCs/>
          <w:color w:val="D20A32"/>
          <w:sz w:val="40"/>
          <w:szCs w:val="40"/>
        </w:rPr>
      </w:pPr>
      <w:r w:rsidRPr="00676B75">
        <w:rPr>
          <w:rFonts w:ascii="Lato" w:hAnsi="Lato"/>
          <w:b/>
          <w:bCs/>
          <w:color w:val="D20A32"/>
          <w:sz w:val="40"/>
          <w:szCs w:val="40"/>
        </w:rPr>
        <w:t>Pressemitteilung | Wander-Erlebnisse in der Nationalpark-Region Hohe Tauern Kärnten: Steinböcke beobachten, nachts durch die beleuchtete Schlucht und mit Lamas ins Tauerntal</w:t>
      </w:r>
      <w:r w:rsidR="00200C60" w:rsidRPr="00977808">
        <w:rPr>
          <w:rFonts w:ascii="Lato" w:hAnsi="Lato"/>
          <w:b/>
          <w:bCs/>
          <w:color w:val="D20A32"/>
          <w:sz w:val="40"/>
          <w:szCs w:val="40"/>
        </w:rPr>
        <w:br/>
      </w:r>
    </w:p>
    <w:p w14:paraId="7AE4F2D6" w14:textId="70FA060F" w:rsidR="00977808" w:rsidRDefault="00676B75" w:rsidP="00F97FCA">
      <w:pPr>
        <w:spacing w:after="0" w:line="240" w:lineRule="auto"/>
        <w:rPr>
          <w:rFonts w:ascii="Lato" w:hAnsi="Lato"/>
          <w:b/>
          <w:bCs/>
        </w:rPr>
      </w:pPr>
      <w:r w:rsidRPr="00676B75">
        <w:rPr>
          <w:rFonts w:ascii="Lato" w:hAnsi="Lato"/>
          <w:b/>
          <w:bCs/>
        </w:rPr>
        <w:t>Steinböcken ganz nahekommen, an einem Wasserfall gesunden oder eine Schlucht beim „Zauber der Nacht“ entdecken – die Nationalpark-Region Hohe Tauern Kärnten verbindet Wanderungen mit besonderen Erlebnissen. Das gilt sowohl für eine geführte Ranger-Tour als auch für eine gemütliche Familienwanderung.</w:t>
      </w:r>
    </w:p>
    <w:p w14:paraId="2CC1B7A0" w14:textId="77777777" w:rsidR="00676B75" w:rsidRPr="00977808" w:rsidRDefault="00676B75" w:rsidP="00F97FCA">
      <w:pPr>
        <w:spacing w:after="0" w:line="240" w:lineRule="auto"/>
        <w:rPr>
          <w:rFonts w:ascii="Lato" w:hAnsi="Lato"/>
          <w:b/>
          <w:bCs/>
        </w:rPr>
      </w:pPr>
    </w:p>
    <w:p w14:paraId="3150BFE3" w14:textId="77777777" w:rsidR="00676B75" w:rsidRDefault="00676B75" w:rsidP="00977808">
      <w:pPr>
        <w:spacing w:after="0" w:line="240" w:lineRule="auto"/>
        <w:rPr>
          <w:rFonts w:ascii="Lato" w:hAnsi="Lato"/>
          <w:b/>
          <w:bCs/>
        </w:rPr>
      </w:pPr>
      <w:r w:rsidRPr="00676B75">
        <w:rPr>
          <w:rFonts w:ascii="Lato" w:hAnsi="Lato"/>
          <w:b/>
          <w:bCs/>
        </w:rPr>
        <w:t xml:space="preserve">Geführte Ranger-Touren – Wildtiere beobachten und die </w:t>
      </w:r>
      <w:proofErr w:type="spellStart"/>
      <w:r w:rsidRPr="00676B75">
        <w:rPr>
          <w:rFonts w:ascii="Lato" w:hAnsi="Lato"/>
          <w:b/>
          <w:bCs/>
        </w:rPr>
        <w:t>Pasterze</w:t>
      </w:r>
      <w:proofErr w:type="spellEnd"/>
      <w:r w:rsidRPr="00676B75">
        <w:rPr>
          <w:rFonts w:ascii="Lato" w:hAnsi="Lato"/>
          <w:b/>
          <w:bCs/>
        </w:rPr>
        <w:t xml:space="preserve"> entdecken</w:t>
      </w:r>
      <w:r w:rsidRPr="00676B75">
        <w:rPr>
          <w:rFonts w:ascii="Lato" w:hAnsi="Lato"/>
          <w:b/>
          <w:bCs/>
        </w:rPr>
        <w:t xml:space="preserve"> </w:t>
      </w:r>
    </w:p>
    <w:p w14:paraId="03A785A0" w14:textId="31BA93BF" w:rsidR="00C3589C" w:rsidRDefault="00676B75" w:rsidP="00701848">
      <w:pPr>
        <w:spacing w:after="0" w:line="240" w:lineRule="auto"/>
        <w:rPr>
          <w:rFonts w:ascii="Lato" w:hAnsi="Lato"/>
        </w:rPr>
      </w:pPr>
      <w:r w:rsidRPr="00676B75">
        <w:rPr>
          <w:rFonts w:ascii="Lato" w:hAnsi="Lato"/>
        </w:rPr>
        <w:t>Um die Vielfalt der einzigartigen Hochgebirgslandschaft in der Nationalpark-Region Hohe Tauern hautnah zu erleben, sind die geführten Touren an der Seite der Nationalpark-Ranger absolut empfehlenswert. Von echten Experten begleitet, können Wanderer in die aufregende Tierwelt eintauchen oder die Veränderungen der Gletscher beobachten. Auf dem abwechslungsreichen Programm stehen unter anderem die Tour „König der Alpen – Steinbockbeobachtung“ sowie die „Wildtierbeobachtung entlang des Tauernhöhenweges“. Hier finden Gämse, Steinböcke und Murmeltiere den idealen Lebensraum – mit etwas Glück bekommt man auch einen Bartgeier zu sehen. Eine weitere interessante Tour ist die „</w:t>
      </w:r>
      <w:proofErr w:type="spellStart"/>
      <w:r w:rsidRPr="00676B75">
        <w:rPr>
          <w:rFonts w:ascii="Lato" w:hAnsi="Lato"/>
        </w:rPr>
        <w:t>Pasterze</w:t>
      </w:r>
      <w:proofErr w:type="spellEnd"/>
      <w:r w:rsidRPr="00676B75">
        <w:rPr>
          <w:rFonts w:ascii="Lato" w:hAnsi="Lato"/>
        </w:rPr>
        <w:t xml:space="preserve"> im Wandel – neues Leben am Gletschervorfeld“. Hier zeigt sich im wandelnden Lebensraum eine neue Flora.</w:t>
      </w:r>
    </w:p>
    <w:p w14:paraId="6D89F81C" w14:textId="77777777" w:rsidR="00676B75" w:rsidRPr="00977808" w:rsidRDefault="00676B75" w:rsidP="00701848">
      <w:pPr>
        <w:spacing w:after="0" w:line="240" w:lineRule="auto"/>
        <w:rPr>
          <w:rFonts w:ascii="Lato" w:hAnsi="Lato"/>
        </w:rPr>
      </w:pPr>
    </w:p>
    <w:p w14:paraId="1490E1C6" w14:textId="77777777" w:rsidR="00676B75" w:rsidRDefault="00676B75" w:rsidP="00C3589C">
      <w:pPr>
        <w:spacing w:after="0" w:line="240" w:lineRule="auto"/>
        <w:rPr>
          <w:rFonts w:ascii="Lato" w:hAnsi="Lato"/>
          <w:b/>
          <w:bCs/>
        </w:rPr>
      </w:pPr>
      <w:r w:rsidRPr="00676B75">
        <w:rPr>
          <w:rFonts w:ascii="Lato" w:hAnsi="Lato"/>
          <w:b/>
          <w:bCs/>
        </w:rPr>
        <w:t>Spektakuläre Schluchten und eine beleuchtete Nachtwanderung</w:t>
      </w:r>
    </w:p>
    <w:p w14:paraId="1CDE2A89" w14:textId="77777777" w:rsidR="00676B75" w:rsidRPr="00676B75" w:rsidRDefault="00676B75" w:rsidP="00676B75">
      <w:pPr>
        <w:spacing w:after="0" w:line="240" w:lineRule="auto"/>
        <w:rPr>
          <w:rFonts w:ascii="Lato" w:hAnsi="Lato"/>
        </w:rPr>
      </w:pPr>
      <w:r w:rsidRPr="00676B75">
        <w:rPr>
          <w:rFonts w:ascii="Lato" w:hAnsi="Lato"/>
        </w:rPr>
        <w:t xml:space="preserve">Vor allem – aber nicht nur – an heißen Sommertagen lohnt sich eine Wanderung durch eine der vielen kühlen Schluchten in der Nationalpark-Region Hohe Tauern. Fast schon ein Muss ist ein Besuch der </w:t>
      </w:r>
      <w:proofErr w:type="spellStart"/>
      <w:r w:rsidRPr="00676B75">
        <w:rPr>
          <w:rFonts w:ascii="Lato" w:hAnsi="Lato"/>
        </w:rPr>
        <w:t>Raggaschlucht</w:t>
      </w:r>
      <w:proofErr w:type="spellEnd"/>
      <w:r w:rsidRPr="00676B75">
        <w:rPr>
          <w:rFonts w:ascii="Lato" w:hAnsi="Lato"/>
        </w:rPr>
        <w:t xml:space="preserve"> im Kärntner </w:t>
      </w:r>
      <w:proofErr w:type="spellStart"/>
      <w:r w:rsidRPr="00676B75">
        <w:rPr>
          <w:rFonts w:ascii="Lato" w:hAnsi="Lato"/>
        </w:rPr>
        <w:t>Mölltal</w:t>
      </w:r>
      <w:proofErr w:type="spellEnd"/>
      <w:r w:rsidRPr="00676B75">
        <w:rPr>
          <w:rFonts w:ascii="Lato" w:hAnsi="Lato"/>
        </w:rPr>
        <w:t>. Auf Holzstegen geht es vorbei an beeindruckenden Wasserfällen, Strudeln und Gumpen sowie steilen Felswänden. Das Wasser ist mal kristallklar, mal wild schäumend. Geschichtliches hat dagegen die Barbarossaschlucht in Mühldorf zu bieten. Hier begibt man sich auf die Spuren von Kaiser Friedrich I., der einst mit seinen Soldaten auf dem Kreuzzug in der Schlucht Rast machte. </w:t>
      </w:r>
    </w:p>
    <w:p w14:paraId="121298F9" w14:textId="77777777" w:rsidR="00676B75" w:rsidRPr="00676B75" w:rsidRDefault="00676B75" w:rsidP="00676B75">
      <w:pPr>
        <w:spacing w:after="0" w:line="240" w:lineRule="auto"/>
        <w:rPr>
          <w:rFonts w:ascii="Lato" w:hAnsi="Lato"/>
        </w:rPr>
      </w:pPr>
      <w:r w:rsidRPr="00676B75">
        <w:rPr>
          <w:rFonts w:ascii="Lato" w:hAnsi="Lato"/>
        </w:rPr>
        <w:t xml:space="preserve">In der </w:t>
      </w:r>
      <w:proofErr w:type="spellStart"/>
      <w:r w:rsidRPr="00676B75">
        <w:rPr>
          <w:rFonts w:ascii="Lato" w:hAnsi="Lato"/>
        </w:rPr>
        <w:t>Groppensteinschlucht</w:t>
      </w:r>
      <w:proofErr w:type="spellEnd"/>
      <w:r w:rsidRPr="00676B75">
        <w:rPr>
          <w:rFonts w:ascii="Lato" w:hAnsi="Lato"/>
        </w:rPr>
        <w:t xml:space="preserve"> in </w:t>
      </w:r>
      <w:proofErr w:type="spellStart"/>
      <w:r w:rsidRPr="00676B75">
        <w:rPr>
          <w:rFonts w:ascii="Lato" w:hAnsi="Lato"/>
        </w:rPr>
        <w:t>Obervellach</w:t>
      </w:r>
      <w:proofErr w:type="spellEnd"/>
      <w:r w:rsidRPr="00676B75">
        <w:rPr>
          <w:rFonts w:ascii="Lato" w:hAnsi="Lato"/>
        </w:rPr>
        <w:t xml:space="preserve"> wiederum lockt die stimmungsvolle Nachtwanderung „Zauber der Nacht“, dann ist die Schlucht in bunten Farben erleuchtet.</w:t>
      </w:r>
    </w:p>
    <w:p w14:paraId="2A6CF8C9" w14:textId="77777777" w:rsidR="00977808" w:rsidRPr="00977808" w:rsidRDefault="00977808" w:rsidP="00C3589C">
      <w:pPr>
        <w:spacing w:after="0" w:line="240" w:lineRule="auto"/>
        <w:rPr>
          <w:rFonts w:ascii="Lato" w:hAnsi="Lato"/>
        </w:rPr>
      </w:pPr>
    </w:p>
    <w:p w14:paraId="2993C3A7" w14:textId="77777777" w:rsidR="00676B75" w:rsidRDefault="00676B75" w:rsidP="00C3589C">
      <w:pPr>
        <w:spacing w:after="0" w:line="240" w:lineRule="auto"/>
        <w:rPr>
          <w:rFonts w:ascii="Lato" w:hAnsi="Lato"/>
          <w:b/>
          <w:bCs/>
        </w:rPr>
      </w:pPr>
      <w:r w:rsidRPr="00676B75">
        <w:rPr>
          <w:rFonts w:ascii="Lato" w:hAnsi="Lato"/>
          <w:b/>
          <w:bCs/>
        </w:rPr>
        <w:t xml:space="preserve">Spezielles Mikroklima: </w:t>
      </w:r>
      <w:proofErr w:type="spellStart"/>
      <w:r w:rsidRPr="00676B75">
        <w:rPr>
          <w:rFonts w:ascii="Lato" w:hAnsi="Lato"/>
          <w:b/>
          <w:bCs/>
        </w:rPr>
        <w:t>Gartlwasserfall</w:t>
      </w:r>
      <w:proofErr w:type="spellEnd"/>
      <w:r w:rsidRPr="00676B75">
        <w:rPr>
          <w:rFonts w:ascii="Lato" w:hAnsi="Lato"/>
          <w:b/>
          <w:bCs/>
        </w:rPr>
        <w:t xml:space="preserve"> als Gesundmacher</w:t>
      </w:r>
    </w:p>
    <w:p w14:paraId="2B97C4AA" w14:textId="691EA39B" w:rsidR="00977808" w:rsidRPr="00977808" w:rsidRDefault="00676B75" w:rsidP="00C3589C">
      <w:pPr>
        <w:spacing w:after="0" w:line="240" w:lineRule="auto"/>
        <w:rPr>
          <w:rFonts w:ascii="Lato" w:hAnsi="Lato"/>
        </w:rPr>
      </w:pPr>
      <w:r w:rsidRPr="00676B75">
        <w:rPr>
          <w:rFonts w:ascii="Lato" w:hAnsi="Lato"/>
        </w:rPr>
        <w:t xml:space="preserve">Eine wirkliche Besonderheit in der Nationalpark-Region ist der </w:t>
      </w:r>
      <w:proofErr w:type="spellStart"/>
      <w:r w:rsidRPr="00676B75">
        <w:rPr>
          <w:rFonts w:ascii="Lato" w:hAnsi="Lato"/>
        </w:rPr>
        <w:t>Gartlwasserfall</w:t>
      </w:r>
      <w:proofErr w:type="spellEnd"/>
      <w:r w:rsidRPr="00676B75">
        <w:rPr>
          <w:rFonts w:ascii="Lato" w:hAnsi="Lato"/>
        </w:rPr>
        <w:t xml:space="preserve"> in Großkirchheim. Der ist zwar nicht so hoch und spektakulär wie seine Nachbarn – am Jungfernsprung stürzt sich das Wasser 130 Meter in die Tiefe – dafür ist der </w:t>
      </w:r>
      <w:proofErr w:type="spellStart"/>
      <w:r w:rsidRPr="00676B75">
        <w:rPr>
          <w:rFonts w:ascii="Lato" w:hAnsi="Lato"/>
        </w:rPr>
        <w:t>Gartlwasserfall</w:t>
      </w:r>
      <w:proofErr w:type="spellEnd"/>
      <w:r w:rsidRPr="00676B75">
        <w:rPr>
          <w:rFonts w:ascii="Lato" w:hAnsi="Lato"/>
        </w:rPr>
        <w:t xml:space="preserve"> ein Gesundmacher. Das spezielle Mikroklima aus feinverstäubten, elektrisch aufgeladenen Wassertropfen hat eine positive Wirkung auf Stress- und Burnout-Symptome und zieht deswegen viele Besucher an.</w:t>
      </w:r>
    </w:p>
    <w:p w14:paraId="623A175F" w14:textId="77777777" w:rsidR="00676B75" w:rsidRDefault="00676B75" w:rsidP="009E7806">
      <w:pPr>
        <w:spacing w:after="0" w:line="240" w:lineRule="auto"/>
        <w:rPr>
          <w:rFonts w:ascii="Lato" w:hAnsi="Lato"/>
          <w:b/>
          <w:bCs/>
        </w:rPr>
      </w:pPr>
      <w:r w:rsidRPr="00676B75">
        <w:rPr>
          <w:rFonts w:ascii="Lato" w:hAnsi="Lato"/>
          <w:b/>
          <w:bCs/>
        </w:rPr>
        <w:lastRenderedPageBreak/>
        <w:t>Familienerlebnisse – vom Goldwaschen bis zum Lama-Trekking</w:t>
      </w:r>
    </w:p>
    <w:p w14:paraId="664C01A8" w14:textId="77777777" w:rsidR="00676B75" w:rsidRPr="00676B75" w:rsidRDefault="00676B75" w:rsidP="00676B75">
      <w:pPr>
        <w:spacing w:after="0" w:line="240" w:lineRule="auto"/>
        <w:rPr>
          <w:rFonts w:ascii="Lato" w:hAnsi="Lato"/>
        </w:rPr>
      </w:pPr>
      <w:r w:rsidRPr="00676B75">
        <w:rPr>
          <w:rFonts w:ascii="Lato" w:hAnsi="Lato"/>
        </w:rPr>
        <w:t xml:space="preserve">Wer seinen Nachwuchs zum Wandern animieren möchte, dem stehen reichlich Lockmittel zur Auswahl. Eines ist zum Beispiel ausgesprochen flauschig: Beim Lama-Trekking in </w:t>
      </w:r>
      <w:proofErr w:type="spellStart"/>
      <w:r w:rsidRPr="00676B75">
        <w:rPr>
          <w:rFonts w:ascii="Lato" w:hAnsi="Lato"/>
        </w:rPr>
        <w:t>Mallnitz</w:t>
      </w:r>
      <w:proofErr w:type="spellEnd"/>
      <w:r w:rsidRPr="00676B75">
        <w:rPr>
          <w:rFonts w:ascii="Lato" w:hAnsi="Lato"/>
        </w:rPr>
        <w:t xml:space="preserve"> kann man einen der kuscheligen Vierbeiner mit auf eine Wanderung nehmen – sowohl auf eine abendliche Dorfrunde als auch auf eine längere Tour ins Tauerntal. Ebenfalls sehr motivierend ist ein Besuch des Goldgräberdorfes in Heiligenblut. Im Freilichtmuseum ist nicht nur zur sehen, wie einst Gold abgebaut wurde, die Kinder können sich auch selbst im Goldwaschen versuchen.</w:t>
      </w:r>
    </w:p>
    <w:p w14:paraId="0CE87555" w14:textId="77777777" w:rsidR="00676B75" w:rsidRDefault="00676B75" w:rsidP="00676B75">
      <w:pPr>
        <w:spacing w:after="0" w:line="240" w:lineRule="auto"/>
        <w:rPr>
          <w:rFonts w:ascii="Lato" w:hAnsi="Lato"/>
        </w:rPr>
      </w:pPr>
      <w:r w:rsidRPr="00676B75">
        <w:rPr>
          <w:rFonts w:ascii="Lato" w:hAnsi="Lato"/>
        </w:rPr>
        <w:t xml:space="preserve">Darüber hinaus gibt es viele familienfreundliche Wander- und Themenwege, die für Groß und Klein gleichermaßen interessant sind. So sind beispielsweise auf dem Themenweg </w:t>
      </w:r>
      <w:proofErr w:type="spellStart"/>
      <w:r w:rsidRPr="00676B75">
        <w:rPr>
          <w:rFonts w:ascii="Lato" w:hAnsi="Lato"/>
        </w:rPr>
        <w:t>Großfragant</w:t>
      </w:r>
      <w:proofErr w:type="spellEnd"/>
      <w:r w:rsidRPr="00676B75">
        <w:rPr>
          <w:rFonts w:ascii="Lato" w:hAnsi="Lato"/>
        </w:rPr>
        <w:t xml:space="preserve"> „drunter &amp; drüber“ an drei Audiostationen Märchen zu hören, an künstlerischen Installationen erfährt man Spannendes über die Kulturgeschichte der </w:t>
      </w:r>
      <w:proofErr w:type="spellStart"/>
      <w:r w:rsidRPr="00676B75">
        <w:rPr>
          <w:rFonts w:ascii="Lato" w:hAnsi="Lato"/>
        </w:rPr>
        <w:t>Großfragant</w:t>
      </w:r>
      <w:proofErr w:type="spellEnd"/>
      <w:r w:rsidRPr="00676B75">
        <w:rPr>
          <w:rFonts w:ascii="Lato" w:hAnsi="Lato"/>
        </w:rPr>
        <w:t>.</w:t>
      </w:r>
    </w:p>
    <w:p w14:paraId="21E4F0BC" w14:textId="77777777" w:rsidR="00676B75" w:rsidRPr="00676B75" w:rsidRDefault="00676B75" w:rsidP="00676B75">
      <w:pPr>
        <w:spacing w:after="0" w:line="240" w:lineRule="auto"/>
        <w:rPr>
          <w:rFonts w:ascii="Lato" w:hAnsi="Lato"/>
        </w:rPr>
      </w:pPr>
    </w:p>
    <w:p w14:paraId="4CE9F58D" w14:textId="77777777" w:rsidR="00676B75" w:rsidRPr="00676B75" w:rsidRDefault="00676B75" w:rsidP="00676B75">
      <w:pPr>
        <w:spacing w:after="0" w:line="240" w:lineRule="auto"/>
        <w:rPr>
          <w:rFonts w:ascii="Lato" w:hAnsi="Lato"/>
        </w:rPr>
      </w:pPr>
      <w:r w:rsidRPr="00676B75">
        <w:rPr>
          <w:rFonts w:ascii="Lato" w:hAnsi="Lato"/>
        </w:rPr>
        <w:t>Weitere Informationen unter </w:t>
      </w:r>
      <w:hyperlink r:id="rId7" w:history="1">
        <w:r w:rsidRPr="00676B75">
          <w:rPr>
            <w:rStyle w:val="Hyperlink"/>
            <w:rFonts w:ascii="Lato" w:hAnsi="Lato"/>
            <w:color w:val="D20A32"/>
          </w:rPr>
          <w:t>www.nationalpark-hohetauern.at</w:t>
        </w:r>
      </w:hyperlink>
    </w:p>
    <w:p w14:paraId="018A7C16" w14:textId="77777777" w:rsidR="0092450E" w:rsidRPr="00977808" w:rsidRDefault="0092450E" w:rsidP="004F2883">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590C4A04" w:rsidR="004048FE" w:rsidRPr="00977808" w:rsidRDefault="004048FE" w:rsidP="004048FE">
            <w:pPr>
              <w:spacing w:after="0" w:line="240" w:lineRule="auto"/>
              <w:rPr>
                <w:rFonts w:ascii="Lato" w:hAnsi="Lato"/>
                <w:color w:val="D20A32"/>
              </w:rPr>
            </w:pPr>
            <w:r w:rsidRPr="00977808">
              <w:rPr>
                <w:rFonts w:ascii="Lato" w:hAnsi="Lato"/>
                <w:color w:val="D20A32"/>
              </w:rPr>
              <w:t>Informationen für Medien:</w:t>
            </w:r>
          </w:p>
          <w:p w14:paraId="26F2B086" w14:textId="47805DE9" w:rsidR="00676B75" w:rsidRPr="00676B75" w:rsidRDefault="00676B75" w:rsidP="00676B75">
            <w:pPr>
              <w:spacing w:after="0" w:line="240" w:lineRule="auto"/>
              <w:rPr>
                <w:rFonts w:ascii="Lato" w:hAnsi="Lato"/>
              </w:rPr>
            </w:pPr>
            <w:r w:rsidRPr="00676B75">
              <w:rPr>
                <w:rFonts w:ascii="Lato" w:hAnsi="Lato"/>
              </w:rPr>
              <w:t>Nationalpark-Region Hohe Tauern Kärnten</w:t>
            </w:r>
            <w:r>
              <w:rPr>
                <w:rFonts w:ascii="Lato" w:hAnsi="Lato"/>
              </w:rPr>
              <w:br/>
            </w:r>
          </w:p>
          <w:p w14:paraId="476ACC03" w14:textId="77777777" w:rsidR="00676B75" w:rsidRPr="00676B75" w:rsidRDefault="00676B75" w:rsidP="00676B75">
            <w:pPr>
              <w:spacing w:after="0" w:line="240" w:lineRule="auto"/>
              <w:rPr>
                <w:rFonts w:ascii="Lato" w:hAnsi="Lato"/>
              </w:rPr>
            </w:pPr>
            <w:r w:rsidRPr="00676B75">
              <w:rPr>
                <w:rFonts w:ascii="Lato" w:hAnsi="Lato"/>
              </w:rPr>
              <w:t>Hof 4, A-9844 Heiligenblut</w:t>
            </w:r>
          </w:p>
          <w:p w14:paraId="672165EE" w14:textId="77777777" w:rsidR="00676B75" w:rsidRPr="00676B75" w:rsidRDefault="00676B75" w:rsidP="00676B75">
            <w:pPr>
              <w:spacing w:after="0" w:line="240" w:lineRule="auto"/>
              <w:rPr>
                <w:rFonts w:ascii="Lato" w:hAnsi="Lato"/>
              </w:rPr>
            </w:pPr>
            <w:r w:rsidRPr="00676B75">
              <w:rPr>
                <w:rFonts w:ascii="Lato" w:hAnsi="Lato"/>
              </w:rPr>
              <w:t>Tel.: +43 4824 2700</w:t>
            </w:r>
          </w:p>
          <w:p w14:paraId="0750494F" w14:textId="77777777" w:rsidR="00676B75" w:rsidRPr="00676B75" w:rsidRDefault="00676B75" w:rsidP="00676B75">
            <w:pPr>
              <w:spacing w:after="0" w:line="240" w:lineRule="auto"/>
              <w:rPr>
                <w:rFonts w:ascii="Lato" w:hAnsi="Lato"/>
              </w:rPr>
            </w:pPr>
            <w:hyperlink r:id="rId8" w:history="1">
              <w:r w:rsidRPr="00676B75">
                <w:rPr>
                  <w:rStyle w:val="Hyperlink"/>
                  <w:rFonts w:ascii="Lato" w:hAnsi="Lato"/>
                </w:rPr>
                <w:t>tourismus@nationalpark-hohetauern.at</w:t>
              </w:r>
            </w:hyperlink>
          </w:p>
          <w:p w14:paraId="2BE13423" w14:textId="2E191A1E" w:rsidR="004048FE" w:rsidRPr="00977808" w:rsidRDefault="00676B75" w:rsidP="00676B75">
            <w:pPr>
              <w:spacing w:after="0" w:line="240" w:lineRule="auto"/>
              <w:rPr>
                <w:rFonts w:ascii="Lato" w:hAnsi="Lato"/>
              </w:rPr>
            </w:pPr>
            <w:hyperlink r:id="rId9" w:history="1">
              <w:r w:rsidRPr="00676B75">
                <w:rPr>
                  <w:rStyle w:val="Hyperlink"/>
                  <w:rFonts w:ascii="Lato" w:hAnsi="Lato"/>
                </w:rPr>
                <w:t>www.nationalpark-hohetauern.at</w:t>
              </w:r>
            </w:hyperlink>
          </w:p>
        </w:tc>
        <w:tc>
          <w:tcPr>
            <w:tcW w:w="3916" w:type="dxa"/>
            <w:tcMar>
              <w:top w:w="15" w:type="dxa"/>
              <w:left w:w="15" w:type="dxa"/>
              <w:bottom w:w="15" w:type="dxa"/>
              <w:right w:w="15" w:type="dxa"/>
            </w:tcMar>
            <w:vAlign w:val="center"/>
            <w:hideMark/>
          </w:tcPr>
          <w:p w14:paraId="7999F475" w14:textId="77777777" w:rsidR="004048FE" w:rsidRPr="00977808" w:rsidRDefault="004048FE" w:rsidP="004048FE">
            <w:pPr>
              <w:spacing w:after="0" w:line="240" w:lineRule="auto"/>
              <w:rPr>
                <w:rFonts w:ascii="Lato" w:hAnsi="Lato"/>
              </w:rPr>
            </w:pPr>
            <w:r w:rsidRPr="00977808">
              <w:rPr>
                <w:rFonts w:ascii="Lato" w:hAnsi="Lato"/>
              </w:rPr>
              <w:br/>
              <w:t>genböck pr + consult GmbH</w:t>
            </w:r>
          </w:p>
          <w:p w14:paraId="2244333A" w14:textId="77777777" w:rsidR="004048FE" w:rsidRPr="00977808" w:rsidRDefault="004048FE" w:rsidP="004048FE">
            <w:pPr>
              <w:spacing w:after="0" w:line="240" w:lineRule="auto"/>
              <w:rPr>
                <w:rFonts w:ascii="Lato" w:hAnsi="Lato"/>
              </w:rPr>
            </w:pPr>
            <w:r w:rsidRPr="00977808">
              <w:rPr>
                <w:rFonts w:ascii="Lato" w:hAnsi="Lato"/>
              </w:rPr>
              <w:t>Nina Genböck</w:t>
            </w:r>
          </w:p>
          <w:p w14:paraId="2D6E0253" w14:textId="77777777" w:rsidR="004048FE" w:rsidRPr="00977808" w:rsidRDefault="004048FE" w:rsidP="004048FE">
            <w:pPr>
              <w:spacing w:after="0" w:line="240" w:lineRule="auto"/>
              <w:rPr>
                <w:rFonts w:ascii="Lato" w:hAnsi="Lato"/>
              </w:rPr>
            </w:pPr>
            <w:r w:rsidRPr="00977808">
              <w:rPr>
                <w:rFonts w:ascii="Lato" w:hAnsi="Lato"/>
              </w:rPr>
              <w:t>Märkisches Ufer 28, 10179 Berlin</w:t>
            </w:r>
          </w:p>
          <w:p w14:paraId="705C0437" w14:textId="77777777" w:rsidR="004048FE" w:rsidRPr="00977808" w:rsidRDefault="004048FE" w:rsidP="004048FE">
            <w:pPr>
              <w:spacing w:after="0" w:line="240" w:lineRule="auto"/>
              <w:rPr>
                <w:rFonts w:ascii="Lato" w:hAnsi="Lato"/>
              </w:rPr>
            </w:pPr>
            <w:r w:rsidRPr="00977808">
              <w:rPr>
                <w:rFonts w:ascii="Lato" w:hAnsi="Lato"/>
              </w:rPr>
              <w:t>Tel.: +49-30-22-48-77-01</w:t>
            </w:r>
          </w:p>
          <w:p w14:paraId="151A988F" w14:textId="77777777" w:rsidR="004048FE" w:rsidRPr="00977808" w:rsidRDefault="00676B75" w:rsidP="004048FE">
            <w:pPr>
              <w:spacing w:after="0" w:line="240" w:lineRule="auto"/>
              <w:rPr>
                <w:rFonts w:ascii="Lato" w:hAnsi="Lato"/>
              </w:rPr>
            </w:pPr>
            <w:hyperlink r:id="rId10" w:history="1">
              <w:r w:rsidR="004048FE" w:rsidRPr="00977808">
                <w:rPr>
                  <w:rStyle w:val="Hyperlink"/>
                  <w:rFonts w:ascii="Lato" w:hAnsi="Lato"/>
                </w:rPr>
                <w:t>nina.genboeck@genboeckpr.de</w:t>
              </w:r>
            </w:hyperlink>
          </w:p>
          <w:p w14:paraId="385B730D" w14:textId="77777777" w:rsidR="004048FE" w:rsidRPr="00977808" w:rsidRDefault="00676B75" w:rsidP="004048FE">
            <w:pPr>
              <w:spacing w:after="0" w:line="240" w:lineRule="auto"/>
              <w:rPr>
                <w:rFonts w:ascii="Lato" w:hAnsi="Lato"/>
              </w:rPr>
            </w:pPr>
            <w:hyperlink r:id="rId11" w:history="1">
              <w:r w:rsidR="004048FE"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2"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2453"/>
    <w:rsid w:val="00565634"/>
    <w:rsid w:val="00582AF5"/>
    <w:rsid w:val="00587487"/>
    <w:rsid w:val="00591FA1"/>
    <w:rsid w:val="005B1226"/>
    <w:rsid w:val="005C3230"/>
    <w:rsid w:val="00615592"/>
    <w:rsid w:val="006356EA"/>
    <w:rsid w:val="00645FD1"/>
    <w:rsid w:val="0066128D"/>
    <w:rsid w:val="00672E63"/>
    <w:rsid w:val="00676B75"/>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77808"/>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E17AE"/>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80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us@nationalpark-hohetauern.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tionalpark-hohetauern.at/"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n5QkvKV2duIZEqKMwn/WIVRymSVjt-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630</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2026-06-03T12:29:00Z</dcterms:created>
  <dcterms:modified xsi:type="dcterms:W3CDTF">2026-06-03T12:29:00Z</dcterms:modified>
</cp:coreProperties>
</file>