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0352220D" w:rsidR="00860DF8" w:rsidRPr="00D945F7" w:rsidRDefault="00F97FCA" w:rsidP="00F239E2">
      <w:pPr>
        <w:spacing w:after="0" w:line="240" w:lineRule="auto"/>
        <w:rPr>
          <w:rFonts w:ascii="Lato" w:hAnsi="Lato"/>
          <w:b/>
          <w:bCs/>
          <w:color w:val="D20A32"/>
          <w:sz w:val="40"/>
          <w:szCs w:val="40"/>
        </w:rPr>
      </w:pPr>
      <w:r w:rsidRPr="00F97FCA">
        <w:rPr>
          <w:rFonts w:ascii="Lato" w:hAnsi="Lato"/>
          <w:b/>
          <w:bCs/>
          <w:color w:val="D20A32"/>
          <w:sz w:val="40"/>
          <w:szCs w:val="40"/>
        </w:rPr>
        <w:t>Pressemitteilung | Die schönsten Sommer-Plätze in Schladming-Dachstein: Auf der Himmelsleiter, am Wasserfall oder bei Roland Kaiser</w:t>
      </w:r>
      <w:r w:rsidR="00200C60">
        <w:rPr>
          <w:rFonts w:ascii="Lato" w:hAnsi="Lato"/>
          <w:b/>
          <w:bCs/>
          <w:color w:val="D20A32"/>
          <w:sz w:val="40"/>
          <w:szCs w:val="40"/>
        </w:rPr>
        <w:br/>
      </w:r>
    </w:p>
    <w:p w14:paraId="78B98BC5" w14:textId="77777777" w:rsidR="00F97FCA" w:rsidRPr="00F97FCA" w:rsidRDefault="00F97FCA" w:rsidP="00F97FCA">
      <w:pPr>
        <w:spacing w:after="0" w:line="240" w:lineRule="auto"/>
        <w:rPr>
          <w:rFonts w:ascii="Lato" w:hAnsi="Lato"/>
          <w:b/>
          <w:bCs/>
        </w:rPr>
      </w:pPr>
      <w:r w:rsidRPr="00F97FCA">
        <w:rPr>
          <w:rFonts w:ascii="Lato" w:hAnsi="Lato"/>
          <w:b/>
          <w:bCs/>
        </w:rPr>
        <w:t xml:space="preserve">1.000 Quellen, Bike-Trails, Klettersteige und eine Himmelsleiter – die Region Schladming-Dachstein hat jede Menge wunderbare Sommerplätze. Wer sich davon überzeugen will, braucht nur die schönen Wanderwege und Bikerouten abzulaufen bzw. abzufahren. Oder man genießt auf der Bank einer Alm feine Schmankerl oder lauscht von seinem Platz aus dem Sommer-Konzert von Roland Kaiser.  </w:t>
      </w:r>
    </w:p>
    <w:p w14:paraId="01340F30" w14:textId="77777777" w:rsidR="00F97FCA" w:rsidRPr="00F97FCA" w:rsidRDefault="00F97FCA" w:rsidP="00F97FCA">
      <w:pPr>
        <w:spacing w:after="0" w:line="240" w:lineRule="auto"/>
        <w:rPr>
          <w:rFonts w:ascii="Lato" w:hAnsi="Lato"/>
          <w:b/>
          <w:bCs/>
        </w:rPr>
      </w:pPr>
    </w:p>
    <w:p w14:paraId="47954E19" w14:textId="45375969" w:rsidR="00981EDE" w:rsidRDefault="00F97FCA" w:rsidP="00F97FCA">
      <w:pPr>
        <w:spacing w:after="0" w:line="240" w:lineRule="auto"/>
        <w:rPr>
          <w:rFonts w:ascii="Lato" w:hAnsi="Lato"/>
          <w:b/>
          <w:bCs/>
        </w:rPr>
      </w:pPr>
      <w:r w:rsidRPr="00F97FCA">
        <w:rPr>
          <w:rFonts w:ascii="Lato" w:hAnsi="Lato"/>
          <w:b/>
          <w:bCs/>
        </w:rPr>
        <w:t>Beste Aussicht auf Roland Kaiser und Placido Domingo beim Summer-Opening</w:t>
      </w:r>
    </w:p>
    <w:p w14:paraId="550B090E" w14:textId="19D507A0" w:rsidR="00981EDE" w:rsidRDefault="00F97FCA" w:rsidP="00981EDE">
      <w:pPr>
        <w:spacing w:after="0" w:line="240" w:lineRule="auto"/>
        <w:rPr>
          <w:rFonts w:ascii="Lato" w:hAnsi="Lato"/>
        </w:rPr>
      </w:pPr>
      <w:r w:rsidRPr="00F97FCA">
        <w:rPr>
          <w:rFonts w:ascii="Lato" w:hAnsi="Lato"/>
        </w:rPr>
        <w:t>Fünf Tage, fünf Konzerte – Schladming-Dachstein und die Leutgeb Entertainment Group läuten erstmals den Sommer mit einem spektakulären Summer-Opening (3. bis 7. Juni 2026) ein. Wer sich ein Ticket und damit einen Platz für das Open-Air-Event im Planai-Stadion sichert, kann einen (oder alle) der fünf großartigen Künstler live erleben: Den Auftakt des musikalischen Happenings macht Scooter, gefolgt von Sarah Connor, Roland Kaiser und Rainhard Fendrich. Für das hochkarätige Finale sorgt Opern-Legende Plácido Domingo.</w:t>
      </w:r>
    </w:p>
    <w:p w14:paraId="34BCADA3" w14:textId="77777777" w:rsidR="00F97FCA" w:rsidRDefault="00F97FCA" w:rsidP="00981EDE">
      <w:pPr>
        <w:spacing w:after="0" w:line="240" w:lineRule="auto"/>
        <w:rPr>
          <w:rFonts w:ascii="Lato" w:hAnsi="Lato"/>
        </w:rPr>
      </w:pPr>
    </w:p>
    <w:p w14:paraId="78B421AA" w14:textId="77777777" w:rsidR="00F97FCA" w:rsidRDefault="00F97FCA" w:rsidP="00AC4FD2">
      <w:pPr>
        <w:spacing w:after="0" w:line="240" w:lineRule="auto"/>
        <w:rPr>
          <w:rFonts w:ascii="Lato" w:hAnsi="Lato"/>
          <w:b/>
          <w:bCs/>
        </w:rPr>
      </w:pPr>
      <w:r w:rsidRPr="00F97FCA">
        <w:rPr>
          <w:rFonts w:ascii="Lato" w:hAnsi="Lato"/>
          <w:b/>
          <w:bCs/>
        </w:rPr>
        <w:t>Das Tal der tausend Quellen und Seen: Die schönsten Orte zum Abkühlen</w:t>
      </w:r>
    </w:p>
    <w:p w14:paraId="7B1E7FD8" w14:textId="01E9BA86" w:rsidR="0044528F" w:rsidRDefault="00F97FCA" w:rsidP="00AC4FD2">
      <w:pPr>
        <w:spacing w:after="0" w:line="240" w:lineRule="auto"/>
        <w:rPr>
          <w:rFonts w:ascii="Lato" w:hAnsi="Lato"/>
        </w:rPr>
      </w:pPr>
      <w:r w:rsidRPr="00F97FCA">
        <w:rPr>
          <w:rFonts w:ascii="Lato" w:hAnsi="Lato"/>
        </w:rPr>
        <w:t xml:space="preserve">Mit über 1.000 Quellen, 300 Bergseen und 100 Wasserfällen ist Schladming-Dachstein eine der wasserreichsten Alpenregionen. Wer im Hochsommer einen schönen Platz zum Abkühlen benötigt, muss nicht lange suchen: Ob kristallklarer Bergsee, Wasserfall oder rauschender Bach – die Region heißt nicht umsonst „das Tal der tausend Quellen und Seen“. Entlang ausgewählter Themenwege wie dem „Wilde Wasser Weg“ in </w:t>
      </w:r>
      <w:proofErr w:type="spellStart"/>
      <w:r w:rsidRPr="00F97FCA">
        <w:rPr>
          <w:rFonts w:ascii="Lato" w:hAnsi="Lato"/>
        </w:rPr>
        <w:t>Rohrmoos</w:t>
      </w:r>
      <w:proofErr w:type="spellEnd"/>
      <w:r w:rsidRPr="00F97FCA">
        <w:rPr>
          <w:rFonts w:ascii="Lato" w:hAnsi="Lato"/>
        </w:rPr>
        <w:t xml:space="preserve"> (feiert in diesem Jahr sein 20-jähriges Jubiläum) oder auf mehrtägigen Routen wie dem Schladminger Tauern Höhenweg lässt sich die Vielfalt der Schladminger Wasserweltwelt erleben</w:t>
      </w:r>
      <w:r w:rsidR="00981EDE" w:rsidRPr="00981EDE">
        <w:rPr>
          <w:rFonts w:ascii="Lato" w:hAnsi="Lato"/>
        </w:rPr>
        <w:t>.</w:t>
      </w:r>
    </w:p>
    <w:p w14:paraId="299755AA" w14:textId="77777777" w:rsidR="00F97FCA" w:rsidRDefault="00F97FCA" w:rsidP="00AC4FD2">
      <w:pPr>
        <w:spacing w:after="0" w:line="240" w:lineRule="auto"/>
        <w:rPr>
          <w:rFonts w:ascii="Lato" w:hAnsi="Lato"/>
        </w:rPr>
      </w:pPr>
    </w:p>
    <w:p w14:paraId="5509A8E5" w14:textId="77777777" w:rsidR="00F97FCA" w:rsidRDefault="00F97FCA" w:rsidP="00981EDE">
      <w:pPr>
        <w:spacing w:after="0" w:line="240" w:lineRule="auto"/>
        <w:rPr>
          <w:rFonts w:ascii="Lato" w:hAnsi="Lato"/>
          <w:b/>
          <w:bCs/>
        </w:rPr>
      </w:pPr>
      <w:r w:rsidRPr="00F97FCA">
        <w:rPr>
          <w:rFonts w:ascii="Lato" w:hAnsi="Lato"/>
          <w:b/>
          <w:bCs/>
        </w:rPr>
        <w:t xml:space="preserve">Schönste Spielplätze für Groß und Klein – vom </w:t>
      </w:r>
      <w:proofErr w:type="spellStart"/>
      <w:r w:rsidRPr="00F97FCA">
        <w:rPr>
          <w:rFonts w:ascii="Lato" w:hAnsi="Lato"/>
          <w:b/>
          <w:bCs/>
        </w:rPr>
        <w:t>Hopsiland</w:t>
      </w:r>
      <w:proofErr w:type="spellEnd"/>
      <w:r w:rsidRPr="00F97FCA">
        <w:rPr>
          <w:rFonts w:ascii="Lato" w:hAnsi="Lato"/>
          <w:b/>
          <w:bCs/>
        </w:rPr>
        <w:t xml:space="preserve"> bis zum </w:t>
      </w:r>
      <w:proofErr w:type="spellStart"/>
      <w:r w:rsidRPr="00F97FCA">
        <w:rPr>
          <w:rFonts w:ascii="Lato" w:hAnsi="Lato"/>
          <w:b/>
          <w:bCs/>
        </w:rPr>
        <w:t>Water</w:t>
      </w:r>
      <w:proofErr w:type="spellEnd"/>
      <w:r w:rsidRPr="00F97FCA">
        <w:rPr>
          <w:rFonts w:ascii="Lato" w:hAnsi="Lato"/>
          <w:b/>
          <w:bCs/>
        </w:rPr>
        <w:t xml:space="preserve"> </w:t>
      </w:r>
      <w:proofErr w:type="spellStart"/>
      <w:r w:rsidRPr="00F97FCA">
        <w:rPr>
          <w:rFonts w:ascii="Lato" w:hAnsi="Lato"/>
          <w:b/>
          <w:bCs/>
        </w:rPr>
        <w:t>Zorbing</w:t>
      </w:r>
      <w:proofErr w:type="spellEnd"/>
    </w:p>
    <w:p w14:paraId="0081F3EA" w14:textId="77777777" w:rsidR="00F97FCA" w:rsidRPr="00F97FCA" w:rsidRDefault="00F97FCA" w:rsidP="00F97FCA">
      <w:pPr>
        <w:spacing w:after="0" w:line="240" w:lineRule="auto"/>
        <w:rPr>
          <w:rFonts w:ascii="Lato" w:hAnsi="Lato"/>
        </w:rPr>
      </w:pPr>
      <w:r w:rsidRPr="00F97FCA">
        <w:rPr>
          <w:rFonts w:ascii="Lato" w:hAnsi="Lato"/>
        </w:rPr>
        <w:t xml:space="preserve">Wer mit der ganzen Familie in den Urlaub fährt, braucht natürlich Orte, an denen sich der Nachwuchs austoben kann. Dafür hat die Region Schladming-Dachstein jede Menge Spielplätze und Erlebniswelten zu bieten. So befindet sich zum Beispiel auf der Planai mit dem </w:t>
      </w:r>
      <w:proofErr w:type="spellStart"/>
      <w:r w:rsidRPr="00F97FCA">
        <w:rPr>
          <w:rFonts w:ascii="Lato" w:hAnsi="Lato"/>
        </w:rPr>
        <w:t>Hopsiland</w:t>
      </w:r>
      <w:proofErr w:type="spellEnd"/>
      <w:r w:rsidRPr="00F97FCA">
        <w:rPr>
          <w:rFonts w:ascii="Lato" w:hAnsi="Lato"/>
        </w:rPr>
        <w:t xml:space="preserve"> der höchstgelegene Spielplatz der Steiermark. Hier warten Schaukeln, Rutschen, Kletterelemente, Kugelbahnen und eine Bike Area. Während auf der Hochwurzen Mountain-Gokarts locken, versprechen auf dem Hauser </w:t>
      </w:r>
      <w:proofErr w:type="spellStart"/>
      <w:r w:rsidRPr="00F97FCA">
        <w:rPr>
          <w:rFonts w:ascii="Lato" w:hAnsi="Lato"/>
        </w:rPr>
        <w:t>Kaibling</w:t>
      </w:r>
      <w:proofErr w:type="spellEnd"/>
      <w:r w:rsidRPr="00F97FCA">
        <w:rPr>
          <w:rFonts w:ascii="Lato" w:hAnsi="Lato"/>
        </w:rPr>
        <w:t xml:space="preserve"> unter anderem </w:t>
      </w:r>
      <w:proofErr w:type="spellStart"/>
      <w:r w:rsidRPr="00F97FCA">
        <w:rPr>
          <w:rFonts w:ascii="Lato" w:hAnsi="Lato"/>
        </w:rPr>
        <w:t>Water</w:t>
      </w:r>
      <w:proofErr w:type="spellEnd"/>
      <w:r w:rsidRPr="00F97FCA">
        <w:rPr>
          <w:rFonts w:ascii="Lato" w:hAnsi="Lato"/>
        </w:rPr>
        <w:t xml:space="preserve"> </w:t>
      </w:r>
      <w:proofErr w:type="spellStart"/>
      <w:r w:rsidRPr="00F97FCA">
        <w:rPr>
          <w:rFonts w:ascii="Lato" w:hAnsi="Lato"/>
        </w:rPr>
        <w:t>Zorbing</w:t>
      </w:r>
      <w:proofErr w:type="spellEnd"/>
      <w:r w:rsidRPr="00F97FCA">
        <w:rPr>
          <w:rFonts w:ascii="Lato" w:hAnsi="Lato"/>
        </w:rPr>
        <w:t>, der Disc-Gold-</w:t>
      </w:r>
      <w:proofErr w:type="spellStart"/>
      <w:r w:rsidRPr="00F97FCA">
        <w:rPr>
          <w:rFonts w:ascii="Lato" w:hAnsi="Lato"/>
        </w:rPr>
        <w:t>Parcour</w:t>
      </w:r>
      <w:proofErr w:type="spellEnd"/>
      <w:r w:rsidRPr="00F97FCA">
        <w:rPr>
          <w:rFonts w:ascii="Lato" w:hAnsi="Lato"/>
        </w:rPr>
        <w:t xml:space="preserve"> und ein Streichelzoo großen Spaß.</w:t>
      </w:r>
    </w:p>
    <w:p w14:paraId="1476FBC0" w14:textId="77777777" w:rsidR="00F97FCA" w:rsidRPr="00F97FCA" w:rsidRDefault="00F97FCA" w:rsidP="00F97FCA">
      <w:pPr>
        <w:spacing w:after="0" w:line="240" w:lineRule="auto"/>
        <w:rPr>
          <w:rFonts w:ascii="Lato" w:hAnsi="Lato"/>
        </w:rPr>
      </w:pPr>
    </w:p>
    <w:p w14:paraId="49B72AB1" w14:textId="33A4C0E1" w:rsidR="00405173" w:rsidRDefault="00F97FCA" w:rsidP="00F97FCA">
      <w:pPr>
        <w:spacing w:after="0" w:line="240" w:lineRule="auto"/>
        <w:rPr>
          <w:rFonts w:ascii="Lato" w:hAnsi="Lato"/>
        </w:rPr>
      </w:pPr>
      <w:r w:rsidRPr="00F97FCA">
        <w:rPr>
          <w:rFonts w:ascii="Lato" w:hAnsi="Lato"/>
        </w:rPr>
        <w:t>Generell gilt auf den Bergen der Region: Langeweile gibt es hier nicht, dafür richtig viel Abwechslung, die vom Bogenschießen über Sommerrodelbahnen bis zum Kegeln reicht.</w:t>
      </w:r>
    </w:p>
    <w:p w14:paraId="51CCC697" w14:textId="77777777" w:rsidR="00F97FCA" w:rsidRDefault="00F97FCA" w:rsidP="00F97FCA">
      <w:pPr>
        <w:spacing w:after="0" w:line="240" w:lineRule="auto"/>
        <w:rPr>
          <w:rFonts w:ascii="Lato" w:hAnsi="Lato"/>
        </w:rPr>
      </w:pPr>
    </w:p>
    <w:p w14:paraId="1B00EEEC" w14:textId="7A337E5F" w:rsidR="00981EDE" w:rsidRDefault="00F97FCA" w:rsidP="00405173">
      <w:pPr>
        <w:spacing w:after="0" w:line="240" w:lineRule="auto"/>
        <w:rPr>
          <w:rFonts w:ascii="Lato" w:hAnsi="Lato"/>
          <w:b/>
          <w:bCs/>
        </w:rPr>
      </w:pPr>
      <w:r w:rsidRPr="00F97FCA">
        <w:rPr>
          <w:rFonts w:ascii="Lato" w:hAnsi="Lato"/>
          <w:b/>
          <w:bCs/>
        </w:rPr>
        <w:lastRenderedPageBreak/>
        <w:t>Die sportlichsten Plätze – Wanderwege, Trails und Klettersteige</w:t>
      </w:r>
    </w:p>
    <w:p w14:paraId="01FC7731" w14:textId="77777777" w:rsidR="00F97FCA" w:rsidRPr="00F97FCA" w:rsidRDefault="00F97FCA" w:rsidP="00F97FCA">
      <w:pPr>
        <w:spacing w:after="0" w:line="240" w:lineRule="auto"/>
        <w:rPr>
          <w:rFonts w:ascii="Lato" w:hAnsi="Lato"/>
        </w:rPr>
      </w:pPr>
      <w:r w:rsidRPr="00F97FCA">
        <w:rPr>
          <w:rFonts w:ascii="Lato" w:hAnsi="Lato"/>
        </w:rPr>
        <w:t xml:space="preserve">Apropos: Nicht nur der Nachwuchs kann sich austoben, auch auf Mama und Papa warten reichlich Plätze zum mehr oder minder intensiven Sporteln. Ob auf einem der schönen Wanderwege, auf einer Bike-Tour oder gut gesichert am Klettersteig – Couch </w:t>
      </w:r>
      <w:proofErr w:type="spellStart"/>
      <w:r w:rsidRPr="00F97FCA">
        <w:rPr>
          <w:rFonts w:ascii="Lato" w:hAnsi="Lato"/>
        </w:rPr>
        <w:t>Potato</w:t>
      </w:r>
      <w:proofErr w:type="spellEnd"/>
      <w:r w:rsidRPr="00F97FCA">
        <w:rPr>
          <w:rFonts w:ascii="Lato" w:hAnsi="Lato"/>
        </w:rPr>
        <w:t xml:space="preserve"> kann man auch zu Hause sein. Im Bikepark Schladming gibt es beispielsweise 42 Kilometer Trails, auf den Reiteralm Trails rund 20 Kilometer abwechslungsreiche Mountainbike-Strecken – ideal für Einsteiger, Familien und erfahrene Enduro-Biker. Ein besonderes Highlight für aktive Familien ist der Singletrack Haus-Aich: ein Mountainbike-</w:t>
      </w:r>
      <w:proofErr w:type="spellStart"/>
      <w:r w:rsidRPr="00F97FCA">
        <w:rPr>
          <w:rFonts w:ascii="Lato" w:hAnsi="Lato"/>
        </w:rPr>
        <w:t>Trailpark</w:t>
      </w:r>
      <w:proofErr w:type="spellEnd"/>
      <w:r w:rsidRPr="00F97FCA">
        <w:rPr>
          <w:rFonts w:ascii="Lato" w:hAnsi="Lato"/>
        </w:rPr>
        <w:t xml:space="preserve"> mit rund fünf Kilometern angelegten Trails.</w:t>
      </w:r>
    </w:p>
    <w:p w14:paraId="4D75533D" w14:textId="77777777" w:rsidR="00F97FCA" w:rsidRPr="00F97FCA" w:rsidRDefault="00F97FCA" w:rsidP="00F97FCA">
      <w:pPr>
        <w:spacing w:after="0" w:line="240" w:lineRule="auto"/>
        <w:rPr>
          <w:rFonts w:ascii="Lato" w:hAnsi="Lato"/>
        </w:rPr>
      </w:pPr>
    </w:p>
    <w:p w14:paraId="7FE30BBA" w14:textId="29072D18" w:rsidR="0044528F" w:rsidRDefault="00F97FCA" w:rsidP="00F97FCA">
      <w:pPr>
        <w:spacing w:after="0" w:line="240" w:lineRule="auto"/>
        <w:rPr>
          <w:rFonts w:ascii="Lato" w:hAnsi="Lato"/>
        </w:rPr>
      </w:pPr>
      <w:r w:rsidRPr="00F97FCA">
        <w:rPr>
          <w:rFonts w:ascii="Lato" w:hAnsi="Lato"/>
        </w:rPr>
        <w:t>Wen es eher in die Felswand zieht, der kann sich an einem der über 30 Klettersteige in unterschiedlichen Schwierigkeitsgraden, einem der sieben Klettersteiggärten und auf einer der mehr als 1.000 alpinen Kletterrouten versuchen. Nicht minder schön geht es auf den 1.500 Kilometern markierten Wanderwegen und den sechs Weitwanderwegen wie dem Dachstein-Rundwanderweg oder dem Schladminger Tauern Höhenweg zu.</w:t>
      </w:r>
    </w:p>
    <w:p w14:paraId="76E8BE5C" w14:textId="77777777" w:rsidR="00F97FCA" w:rsidRDefault="00F97FCA" w:rsidP="00F97FCA">
      <w:pPr>
        <w:spacing w:after="0" w:line="240" w:lineRule="auto"/>
        <w:rPr>
          <w:rFonts w:ascii="Lato" w:hAnsi="Lato"/>
        </w:rPr>
      </w:pPr>
    </w:p>
    <w:p w14:paraId="2F55B04A" w14:textId="77777777" w:rsidR="00F97FCA" w:rsidRPr="00F97FCA" w:rsidRDefault="00F97FCA" w:rsidP="00F97FCA">
      <w:pPr>
        <w:spacing w:after="0" w:line="240" w:lineRule="auto"/>
        <w:rPr>
          <w:rFonts w:ascii="Lato" w:hAnsi="Lato"/>
        </w:rPr>
      </w:pPr>
      <w:r w:rsidRPr="00F97FCA">
        <w:rPr>
          <w:rFonts w:ascii="Lato" w:hAnsi="Lato"/>
          <w:b/>
          <w:bCs/>
        </w:rPr>
        <w:t>Plätze mit Weitsicht: Von der Treppe ins Nichts bis zur Himmelsleiter</w:t>
      </w:r>
    </w:p>
    <w:p w14:paraId="0558C228" w14:textId="77777777" w:rsidR="00F97FCA" w:rsidRDefault="00F97FCA" w:rsidP="00F97FCA">
      <w:pPr>
        <w:spacing w:after="0" w:line="240" w:lineRule="auto"/>
        <w:rPr>
          <w:rFonts w:ascii="Lato" w:hAnsi="Lato"/>
        </w:rPr>
      </w:pPr>
      <w:r w:rsidRPr="00F97FCA">
        <w:rPr>
          <w:rFonts w:ascii="Lato" w:hAnsi="Lato"/>
        </w:rPr>
        <w:t>Wenn die Region Schladming-Dachstein eines im Überfluss hat, dann sind das spektakuläre Ausblicke. Zu den außergewöhnlichsten Orten, um diese zu erleben, gehören der Sky Walk, die Dachstein-Hängebrücke oder die Treppe ins Nichts rund um die Dachstein-Bergstation. Das neueste Highlight ist die Himmelsleiter: 12 Stufen führen auf ein Glaspodest, von dem aus sich eine wunderbare Aussicht auf den Dachstein bietet. Wer es weniger schwindelerregend mag, setzt sich einfach in das neue Gletscherrestaurant in der Bergstation der Dachstein Gletscherbahn und genießt den 280-Grad-Blick und die großzügige Außenterrasse.</w:t>
      </w:r>
    </w:p>
    <w:p w14:paraId="79062E35" w14:textId="77777777" w:rsidR="00F97FCA" w:rsidRPr="00F97FCA" w:rsidRDefault="00F97FCA" w:rsidP="00F97FCA">
      <w:pPr>
        <w:spacing w:after="0" w:line="240" w:lineRule="auto"/>
        <w:rPr>
          <w:rFonts w:ascii="Lato" w:hAnsi="Lato"/>
        </w:rPr>
      </w:pPr>
    </w:p>
    <w:p w14:paraId="391D1FA5" w14:textId="77777777" w:rsidR="00F97FCA" w:rsidRPr="00F97FCA" w:rsidRDefault="00F97FCA" w:rsidP="00F97FCA">
      <w:pPr>
        <w:spacing w:after="0" w:line="240" w:lineRule="auto"/>
        <w:rPr>
          <w:rFonts w:ascii="Lato" w:hAnsi="Lato"/>
        </w:rPr>
      </w:pPr>
      <w:r w:rsidRPr="00F97FCA">
        <w:rPr>
          <w:rFonts w:ascii="Lato" w:hAnsi="Lato"/>
          <w:b/>
          <w:bCs/>
        </w:rPr>
        <w:t>Sternenplätze für Nachtschwärmer</w:t>
      </w:r>
    </w:p>
    <w:p w14:paraId="2D53CFBD" w14:textId="77777777" w:rsidR="00F97FCA" w:rsidRDefault="00F97FCA" w:rsidP="00F97FCA">
      <w:pPr>
        <w:spacing w:after="0" w:line="240" w:lineRule="auto"/>
        <w:rPr>
          <w:rFonts w:ascii="Lato" w:hAnsi="Lato"/>
        </w:rPr>
      </w:pPr>
      <w:r w:rsidRPr="00F97FCA">
        <w:rPr>
          <w:rFonts w:ascii="Lato" w:hAnsi="Lato"/>
        </w:rPr>
        <w:t xml:space="preserve">Auch wenn es dunkle Nacht ist – oder besser – weil es gerade dunkle Nacht ist, hat die Region extrem aussichtsreiche Orte zu bieten: die Sternenplätze. Von diesen gibt es sechs Stück in Schladming-Dachstein. Sie sollen gezielt zur Sternenbeobachtung genutzt werden, um Wildtiere und Natur nicht zu stören. Aktuell bemüht sich der Naturpark </w:t>
      </w:r>
      <w:proofErr w:type="spellStart"/>
      <w:r w:rsidRPr="00F97FCA">
        <w:rPr>
          <w:rFonts w:ascii="Lato" w:hAnsi="Lato"/>
        </w:rPr>
        <w:t>Sölktäler</w:t>
      </w:r>
      <w:proofErr w:type="spellEnd"/>
      <w:r w:rsidRPr="00F97FCA">
        <w:rPr>
          <w:rFonts w:ascii="Lato" w:hAnsi="Lato"/>
        </w:rPr>
        <w:t xml:space="preserve"> um die Zertifizierung als „International Dark Sky Park“ durch die Organisation „</w:t>
      </w:r>
      <w:proofErr w:type="spellStart"/>
      <w:r w:rsidRPr="00F97FCA">
        <w:rPr>
          <w:rFonts w:ascii="Lato" w:hAnsi="Lato"/>
        </w:rPr>
        <w:t>DarkSky</w:t>
      </w:r>
      <w:proofErr w:type="spellEnd"/>
      <w:r w:rsidRPr="00F97FCA">
        <w:rPr>
          <w:rFonts w:ascii="Lato" w:hAnsi="Lato"/>
        </w:rPr>
        <w:t xml:space="preserve"> International“.</w:t>
      </w:r>
    </w:p>
    <w:p w14:paraId="75D71F3F" w14:textId="77777777" w:rsidR="00F97FCA" w:rsidRPr="00F97FCA" w:rsidRDefault="00F97FCA" w:rsidP="00F97FCA">
      <w:pPr>
        <w:spacing w:after="0" w:line="240" w:lineRule="auto"/>
        <w:rPr>
          <w:rFonts w:ascii="Lato" w:hAnsi="Lato"/>
        </w:rPr>
      </w:pPr>
    </w:p>
    <w:p w14:paraId="0355547D" w14:textId="77777777" w:rsidR="00F97FCA" w:rsidRPr="00F97FCA" w:rsidRDefault="00F97FCA" w:rsidP="00F97FCA">
      <w:pPr>
        <w:spacing w:after="0" w:line="240" w:lineRule="auto"/>
        <w:rPr>
          <w:rFonts w:ascii="Lato" w:hAnsi="Lato"/>
        </w:rPr>
      </w:pPr>
      <w:r w:rsidRPr="00F97FCA">
        <w:rPr>
          <w:rFonts w:ascii="Lato" w:hAnsi="Lato"/>
          <w:b/>
          <w:bCs/>
        </w:rPr>
        <w:t>Neue Gerichte für „</w:t>
      </w:r>
      <w:proofErr w:type="spellStart"/>
      <w:r w:rsidRPr="00F97FCA">
        <w:rPr>
          <w:rFonts w:ascii="Lato" w:hAnsi="Lato"/>
          <w:b/>
          <w:bCs/>
        </w:rPr>
        <w:t>Almkulinarik</w:t>
      </w:r>
      <w:proofErr w:type="spellEnd"/>
      <w:r w:rsidRPr="00F97FCA">
        <w:rPr>
          <w:rFonts w:ascii="Lato" w:hAnsi="Lato"/>
          <w:b/>
          <w:bCs/>
        </w:rPr>
        <w:t xml:space="preserve"> </w:t>
      </w:r>
      <w:proofErr w:type="spellStart"/>
      <w:r w:rsidRPr="00F97FCA">
        <w:rPr>
          <w:rFonts w:ascii="Lato" w:hAnsi="Lato"/>
          <w:b/>
          <w:bCs/>
        </w:rPr>
        <w:t>by</w:t>
      </w:r>
      <w:proofErr w:type="spellEnd"/>
      <w:r w:rsidRPr="00F97FCA">
        <w:rPr>
          <w:rFonts w:ascii="Lato" w:hAnsi="Lato"/>
          <w:b/>
          <w:bCs/>
        </w:rPr>
        <w:t xml:space="preserve"> Richard Rauch“ </w:t>
      </w:r>
    </w:p>
    <w:p w14:paraId="7B96F62E" w14:textId="77777777" w:rsidR="00F97FCA" w:rsidRPr="00F97FCA" w:rsidRDefault="00F97FCA" w:rsidP="00F97FCA">
      <w:pPr>
        <w:spacing w:after="0" w:line="240" w:lineRule="auto"/>
        <w:rPr>
          <w:rFonts w:ascii="Lato" w:hAnsi="Lato"/>
        </w:rPr>
      </w:pPr>
      <w:r w:rsidRPr="00F97FCA">
        <w:rPr>
          <w:rFonts w:ascii="Lato" w:hAnsi="Lato"/>
        </w:rPr>
        <w:t>Kulinarisch in der ersten Reihe sitzt jeder, der sich für den Besuch einer der 16 Hütten entscheidet, die bei „</w:t>
      </w:r>
      <w:proofErr w:type="spellStart"/>
      <w:r w:rsidRPr="00F97FCA">
        <w:rPr>
          <w:rFonts w:ascii="Lato" w:hAnsi="Lato"/>
        </w:rPr>
        <w:t>Almkulinarik</w:t>
      </w:r>
      <w:proofErr w:type="spellEnd"/>
      <w:r w:rsidRPr="00F97FCA">
        <w:rPr>
          <w:rFonts w:ascii="Lato" w:hAnsi="Lato"/>
        </w:rPr>
        <w:t xml:space="preserve"> </w:t>
      </w:r>
      <w:proofErr w:type="spellStart"/>
      <w:r w:rsidRPr="00F97FCA">
        <w:rPr>
          <w:rFonts w:ascii="Lato" w:hAnsi="Lato"/>
        </w:rPr>
        <w:t>by</w:t>
      </w:r>
      <w:proofErr w:type="spellEnd"/>
      <w:r w:rsidRPr="00F97FCA">
        <w:rPr>
          <w:rFonts w:ascii="Lato" w:hAnsi="Lato"/>
        </w:rPr>
        <w:t xml:space="preserve"> Richard Rauch“ mitmachen. Denn hier kommt wirklich Exquisites auf die Teller: Der bekannte Haubenkoch Richard Rauch interpretiert gemeinsam mit 17 Betrieben aus der Region traditionelle Almgerichte neu. Im Frühling werden die neuen Almgerichte in Workshops gemeinsam erkocht und schließlich auf den Hütten serviert. Zutaten sind in erster Linie regionale Produkte, die zum Teil aus eigener Erzeugung kommen.</w:t>
      </w:r>
    </w:p>
    <w:p w14:paraId="5F6B8DDF" w14:textId="77777777" w:rsidR="00F97FCA" w:rsidRDefault="00F97FCA" w:rsidP="00F97FCA">
      <w:pPr>
        <w:spacing w:after="0" w:line="240" w:lineRule="auto"/>
        <w:rPr>
          <w:rFonts w:ascii="Lato" w:hAnsi="Lato"/>
        </w:rPr>
      </w:pPr>
    </w:p>
    <w:p w14:paraId="507EA8CB" w14:textId="77777777" w:rsidR="00981EDE" w:rsidRPr="003C498D" w:rsidRDefault="00981EDE" w:rsidP="003C498D">
      <w:pPr>
        <w:spacing w:after="0" w:line="240" w:lineRule="auto"/>
        <w:rPr>
          <w:rFonts w:ascii="Lato" w:hAnsi="Lato"/>
        </w:rPr>
      </w:pPr>
    </w:p>
    <w:p w14:paraId="54E2FFD2" w14:textId="2F60101F" w:rsidR="00201608" w:rsidRDefault="00405173" w:rsidP="004F2883">
      <w:pPr>
        <w:spacing w:after="0" w:line="240" w:lineRule="auto"/>
        <w:rPr>
          <w:rFonts w:ascii="Lato" w:hAnsi="Lato"/>
        </w:rPr>
      </w:pPr>
      <w:r w:rsidRPr="00405173">
        <w:rPr>
          <w:rFonts w:ascii="Lato" w:hAnsi="Lato"/>
        </w:rPr>
        <w:t>Weitere Informationen unter:</w:t>
      </w:r>
      <w:r w:rsidRPr="00981EDE">
        <w:rPr>
          <w:rFonts w:ascii="Lato" w:hAnsi="Lato"/>
          <w:sz w:val="40"/>
          <w:szCs w:val="40"/>
        </w:rPr>
        <w:t> </w:t>
      </w:r>
      <w:r w:rsidR="00F97FCA" w:rsidRPr="00F97FCA">
        <w:rPr>
          <w:rStyle w:val="Hyperlink"/>
          <w:rFonts w:ascii="Lato" w:hAnsi="Lato"/>
          <w:color w:val="D20A32"/>
        </w:rPr>
        <w:t>www.schladming-dachstein.at</w:t>
      </w:r>
    </w:p>
    <w:p w14:paraId="0E83C5C1" w14:textId="77777777" w:rsidR="00201608" w:rsidRPr="004F2883" w:rsidRDefault="00201608"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5D00026D" w14:textId="77777777" w:rsidR="00F97FCA" w:rsidRPr="00F97FCA" w:rsidRDefault="00F97FCA" w:rsidP="00F97FCA">
            <w:pPr>
              <w:spacing w:after="0" w:line="240" w:lineRule="auto"/>
              <w:rPr>
                <w:rFonts w:ascii="Lato" w:hAnsi="Lato"/>
              </w:rPr>
            </w:pPr>
            <w:r w:rsidRPr="00F97FCA">
              <w:rPr>
                <w:rFonts w:ascii="Lato" w:hAnsi="Lato"/>
              </w:rPr>
              <w:t>Tourismusverband Schladming-Dachstein</w:t>
            </w:r>
          </w:p>
          <w:p w14:paraId="646A059C" w14:textId="77777777" w:rsidR="00F97FCA" w:rsidRPr="00F97FCA" w:rsidRDefault="00F97FCA" w:rsidP="00F97FCA">
            <w:pPr>
              <w:spacing w:after="0" w:line="240" w:lineRule="auto"/>
              <w:rPr>
                <w:rFonts w:ascii="Lato" w:hAnsi="Lato"/>
              </w:rPr>
            </w:pPr>
            <w:r w:rsidRPr="00F97FCA">
              <w:rPr>
                <w:rFonts w:ascii="Lato" w:hAnsi="Lato"/>
              </w:rPr>
              <w:t xml:space="preserve">Stefanie </w:t>
            </w:r>
            <w:proofErr w:type="spellStart"/>
            <w:r w:rsidRPr="00F97FCA">
              <w:rPr>
                <w:rFonts w:ascii="Lato" w:hAnsi="Lato"/>
              </w:rPr>
              <w:t>Drosg</w:t>
            </w:r>
            <w:proofErr w:type="spellEnd"/>
          </w:p>
          <w:p w14:paraId="52660EBB" w14:textId="77777777" w:rsidR="00F97FCA" w:rsidRPr="00F97FCA" w:rsidRDefault="00F97FCA" w:rsidP="00F97FCA">
            <w:pPr>
              <w:spacing w:after="0" w:line="240" w:lineRule="auto"/>
              <w:rPr>
                <w:rFonts w:ascii="Lato" w:hAnsi="Lato"/>
              </w:rPr>
            </w:pPr>
            <w:r w:rsidRPr="00F97FCA">
              <w:rPr>
                <w:rFonts w:ascii="Lato" w:hAnsi="Lato"/>
              </w:rPr>
              <w:t>Ramsauer 756, A-8970 Schladming</w:t>
            </w:r>
          </w:p>
          <w:p w14:paraId="30500CB4" w14:textId="77777777" w:rsidR="00F97FCA" w:rsidRPr="00F97FCA" w:rsidRDefault="00F97FCA" w:rsidP="00F97FCA">
            <w:pPr>
              <w:spacing w:after="0" w:line="240" w:lineRule="auto"/>
              <w:rPr>
                <w:rFonts w:ascii="Lato" w:hAnsi="Lato"/>
              </w:rPr>
            </w:pPr>
            <w:r w:rsidRPr="00F97FCA">
              <w:rPr>
                <w:rFonts w:ascii="Lato" w:hAnsi="Lato"/>
              </w:rPr>
              <w:t>Tel +43 3687 23310 650</w:t>
            </w:r>
          </w:p>
          <w:p w14:paraId="2BE13423" w14:textId="3E31E0B3" w:rsidR="004048FE" w:rsidRPr="004048FE" w:rsidRDefault="00F97FCA" w:rsidP="00F97FCA">
            <w:pPr>
              <w:spacing w:after="0" w:line="240" w:lineRule="auto"/>
              <w:rPr>
                <w:rFonts w:ascii="Lato" w:hAnsi="Lato"/>
              </w:rPr>
            </w:pPr>
            <w:r w:rsidRPr="00F97FCA">
              <w:rPr>
                <w:rStyle w:val="Hyperlink"/>
              </w:rPr>
              <w:t>presse@schladming-dachstein.at www.schladming-dachstein.at</w:t>
            </w:r>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F97FCA" w:rsidP="004048FE">
            <w:pPr>
              <w:spacing w:after="0" w:line="240" w:lineRule="auto"/>
              <w:rPr>
                <w:rFonts w:ascii="Lato" w:hAnsi="Lato"/>
              </w:rPr>
            </w:pPr>
            <w:hyperlink r:id="rId7" w:history="1">
              <w:r w:rsidR="004048FE" w:rsidRPr="004048FE">
                <w:rPr>
                  <w:rStyle w:val="Hyperlink"/>
                  <w:rFonts w:ascii="Lato" w:hAnsi="Lato"/>
                </w:rPr>
                <w:t>nina.genboeck@genboeckpr.de</w:t>
              </w:r>
            </w:hyperlink>
          </w:p>
          <w:p w14:paraId="385B730D" w14:textId="77777777" w:rsidR="004048FE" w:rsidRPr="004048FE" w:rsidRDefault="00F97FCA" w:rsidP="004048FE">
            <w:pPr>
              <w:spacing w:after="0" w:line="240" w:lineRule="auto"/>
              <w:rPr>
                <w:rFonts w:ascii="Lato" w:hAnsi="Lato"/>
              </w:rPr>
            </w:pPr>
            <w:hyperlink r:id="rId8" w:history="1">
              <w:r w:rsidR="004048FE"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9"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0"/>
      <w:headerReference w:type="first" r:id="rId11"/>
      <w:footerReference w:type="first" r:id="rId12"/>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7726F"/>
    <w:rsid w:val="003C498D"/>
    <w:rsid w:val="003D4849"/>
    <w:rsid w:val="003E47F0"/>
    <w:rsid w:val="0040210A"/>
    <w:rsid w:val="004048FE"/>
    <w:rsid w:val="00405173"/>
    <w:rsid w:val="004415C4"/>
    <w:rsid w:val="0044528F"/>
    <w:rsid w:val="00457AA1"/>
    <w:rsid w:val="00485497"/>
    <w:rsid w:val="004C4D49"/>
    <w:rsid w:val="004C652D"/>
    <w:rsid w:val="004F2883"/>
    <w:rsid w:val="00501961"/>
    <w:rsid w:val="005536F4"/>
    <w:rsid w:val="00565634"/>
    <w:rsid w:val="00582AF5"/>
    <w:rsid w:val="00587487"/>
    <w:rsid w:val="00591FA1"/>
    <w:rsid w:val="006356EA"/>
    <w:rsid w:val="00645FD1"/>
    <w:rsid w:val="0066128D"/>
    <w:rsid w:val="00672E63"/>
    <w:rsid w:val="00696895"/>
    <w:rsid w:val="00696D61"/>
    <w:rsid w:val="006A118D"/>
    <w:rsid w:val="006C31E0"/>
    <w:rsid w:val="006C7F9D"/>
    <w:rsid w:val="006D0B60"/>
    <w:rsid w:val="007C6573"/>
    <w:rsid w:val="007F5CA8"/>
    <w:rsid w:val="008027F6"/>
    <w:rsid w:val="0080630B"/>
    <w:rsid w:val="00810E0D"/>
    <w:rsid w:val="00842129"/>
    <w:rsid w:val="00860DF8"/>
    <w:rsid w:val="008F25B2"/>
    <w:rsid w:val="0090353E"/>
    <w:rsid w:val="0093044B"/>
    <w:rsid w:val="00965C30"/>
    <w:rsid w:val="00981EDE"/>
    <w:rsid w:val="009D448D"/>
    <w:rsid w:val="00A53267"/>
    <w:rsid w:val="00A645C5"/>
    <w:rsid w:val="00AA08A9"/>
    <w:rsid w:val="00AA0E43"/>
    <w:rsid w:val="00AC4FD2"/>
    <w:rsid w:val="00AD1D49"/>
    <w:rsid w:val="00B77670"/>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5EFC"/>
    <w:rsid w:val="00F76D75"/>
    <w:rsid w:val="00F83859"/>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498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boeckpr.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na.genboeck@genboeckpr.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9zkml.r.sp1-brevo.net/mk/cl/f/sh/1t6Af4OiGsFzDqdv9HFL9QfiBtaJxl/Zd45fQTKTX9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Template>
  <TotalTime>0</TotalTime>
  <Pages>3</Pages>
  <Words>854</Words>
  <Characters>5386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Darleen</cp:lastModifiedBy>
  <cp:revision>4</cp:revision>
  <cp:lastPrinted>2026-02-09T15:27:00Z</cp:lastPrinted>
  <dcterms:created xsi:type="dcterms:W3CDTF">2026-02-09T15:36:00Z</dcterms:created>
  <dcterms:modified xsi:type="dcterms:W3CDTF">2026-04-24T14:40:00Z</dcterms:modified>
</cp:coreProperties>
</file>